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235" w:rsidRPr="005909BD" w:rsidRDefault="006E2235" w:rsidP="005909BD">
      <w:pPr>
        <w:pStyle w:val="Heading2"/>
        <w:spacing w:before="0" w:line="240" w:lineRule="auto"/>
        <w:rPr>
          <w:noProof/>
          <w:sz w:val="10"/>
        </w:rPr>
      </w:pPr>
      <w:bookmarkStart w:id="0" w:name="_GoBack"/>
      <w:bookmarkEnd w:id="0"/>
    </w:p>
    <w:p w:rsidR="0076418E" w:rsidRPr="00757C1B" w:rsidRDefault="006E2235" w:rsidP="0076418E">
      <w:pPr>
        <w:pStyle w:val="Heading2"/>
        <w:rPr>
          <w:b/>
          <w:noProof/>
          <w:color w:val="00788A"/>
          <w:sz w:val="22"/>
        </w:rPr>
      </w:pPr>
      <w:bookmarkStart w:id="1" w:name="_Toc62655230"/>
      <w:bookmarkStart w:id="2" w:name="_Toc62662113"/>
      <w:r w:rsidRPr="00757C1B">
        <w:rPr>
          <w:b/>
          <w:color w:val="00788A"/>
          <w:sz w:val="22"/>
          <w:lang w:val="en-US"/>
        </w:rPr>
        <w:t xml:space="preserve">Attachment 4 </w:t>
      </w:r>
      <w:bookmarkEnd w:id="1"/>
      <w:bookmarkEnd w:id="2"/>
    </w:p>
    <w:p w:rsidR="00DA267F" w:rsidRDefault="003B0334" w:rsidP="005909BD">
      <w:pPr>
        <w:pStyle w:val="Title"/>
        <w:spacing w:after="0" w:line="240" w:lineRule="atLeast"/>
        <w:rPr>
          <w:i/>
          <w:noProof/>
          <w:color w:val="54565A"/>
          <w:sz w:val="32"/>
        </w:rPr>
      </w:pPr>
      <w:r w:rsidRPr="005909BD">
        <w:rPr>
          <w:i/>
          <w:noProof/>
          <w:color w:val="54565A"/>
          <w:sz w:val="32"/>
        </w:rPr>
        <mc:AlternateContent>
          <mc:Choice Requires="wps">
            <w:drawing>
              <wp:anchor distT="45720" distB="45720" distL="114300" distR="114300" simplePos="0" relativeHeight="251666432" behindDoc="0" locked="0" layoutInCell="1" allowOverlap="1" wp14:anchorId="7A6881A4" wp14:editId="164260E7">
                <wp:simplePos x="0" y="0"/>
                <wp:positionH relativeFrom="margin">
                  <wp:posOffset>3639820</wp:posOffset>
                </wp:positionH>
                <wp:positionV relativeFrom="paragraph">
                  <wp:posOffset>9187815</wp:posOffset>
                </wp:positionV>
                <wp:extent cx="227330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404620"/>
                        </a:xfrm>
                        <a:prstGeom prst="rect">
                          <a:avLst/>
                        </a:prstGeom>
                        <a:noFill/>
                        <a:ln w="9525">
                          <a:noFill/>
                          <a:miter lim="800000"/>
                          <a:headEnd/>
                          <a:tailEnd/>
                        </a:ln>
                      </wps:spPr>
                      <wps:txbx>
                        <w:txbxContent>
                          <w:p w:rsidR="003B0334" w:rsidRPr="003B0334" w:rsidRDefault="003B0334" w:rsidP="003B0334">
                            <w:pPr>
                              <w:jc w:val="right"/>
                              <w:rPr>
                                <w:rFonts w:asciiTheme="majorHAnsi" w:hAnsiTheme="majorHAnsi"/>
                                <w:color w:val="1CD4C6" w:themeColor="accent5"/>
                                <w:sz w:val="24"/>
                                <w:szCs w:val="2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881A4" id="_x0000_t202" coordsize="21600,21600" o:spt="202" path="m,l,21600r21600,l21600,xe">
                <v:stroke joinstyle="miter"/>
                <v:path gradientshapeok="t" o:connecttype="rect"/>
              </v:shapetype>
              <v:shape id="Text Box 2" o:spid="_x0000_s1026" type="#_x0000_t202" style="position:absolute;margin-left:286.6pt;margin-top:723.45pt;width:179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39DAIAAPMDAAAOAAAAZHJzL2Uyb0RvYy54bWysU9uO2yAQfa/Uf0C8N3a8zl6skNV2t6kq&#10;bS/Sbj+AYByjAkOBxE6/vgPOZqP2rSoPCJiZM3PODMvb0Wiylz4osIzOZyUl0gpold0y+v15/e6a&#10;khC5bbkGKxk9yEBvV2/fLAfXyAp60K30BEFsaAbHaB+ja4oiiF4aHmbgpEVjB97wiFe/LVrPB0Q3&#10;uqjK8rIYwLfOg5Ah4OvDZKSrjN91UsSvXRdkJJpRrC3m3ed9k/ZiteTN1nPXK3Esg/9DFYYri0lP&#10;UA88crLz6i8oo4SHAF2cCTAFdJ0SMnNANvPyDzZPPXcyc0FxgjvJFP4frPiy/+aJahmtKbHcYIue&#10;5RjJexhJldQZXGjQ6cmhWxzxGbucmQb3COJHIBbue2638s57GHrJW6xuniKLs9AJJySQzfAZWkzD&#10;dxEy0Nh5k6RDMQiiY5cOp86kUgQ+VtXVxUWJJoG2eV3Wl1XuXcGbl3DnQ/wowZB0YNRj6zM83z+G&#10;mMrhzYtLymZhrbTO7deWDIzeLKpFDjizGBVxOrUyjF6XaU3zklh+sG0Ojlzp6YwJtD3STkwnznHc&#10;jOiYtNhAe0ABPExTiL8GDz34X5QMOIGMhp877iUl+pNFEW/mdZ1GNl/qxRUyJv7csjm3cCsQitFI&#10;yXS8j3nME9fg7lDstcoyvFZyrBUnK6tz/AVpdM/v2ev1r65+AwAA//8DAFBLAwQUAAYACAAAACEA&#10;fsyFA+EAAAANAQAADwAAAGRycy9kb3ducmV2LnhtbEyPwU7DMBBE70j8g7VI3KiTtKRtiFNVqC3H&#10;Qok4u7FJIuK1Zbtp+HuWExx35ml2ptxMZmCj9qG3KCCdJcA0Nlb12Aqo3/cPK2AhSlRysKgFfOsA&#10;m+r2ppSFsld80+MptoxCMBRSQBejKzgPTaeNDDPrNJL3ab2RkU7fcuXllcLNwLMkybmRPdKHTjr9&#10;3Onm63QxAlx0h+WLP75ud/sxqT8Odda3OyHu76btE7Cop/gHw299qg4VdTrbC6rABgGPy3lGKBmL&#10;Rb4GRsh6npJ0JinPVynwquT/V1Q/AAAA//8DAFBLAQItABQABgAIAAAAIQC2gziS/gAAAOEBAAAT&#10;AAAAAAAAAAAAAAAAAAAAAABbQ29udGVudF9UeXBlc10ueG1sUEsBAi0AFAAGAAgAAAAhADj9If/W&#10;AAAAlAEAAAsAAAAAAAAAAAAAAAAALwEAAF9yZWxzLy5yZWxzUEsBAi0AFAAGAAgAAAAhAA1bLf0M&#10;AgAA8wMAAA4AAAAAAAAAAAAAAAAALgIAAGRycy9lMm9Eb2MueG1sUEsBAi0AFAAGAAgAAAAhAH7M&#10;hQPhAAAADQEAAA8AAAAAAAAAAAAAAAAAZgQAAGRycy9kb3ducmV2LnhtbFBLBQYAAAAABAAEAPMA&#10;AAB0BQAAAAA=&#10;" filled="f" stroked="f">
                <v:textbox style="mso-fit-shape-to-text:t">
                  <w:txbxContent>
                    <w:p w:rsidR="003B0334" w:rsidRPr="003B0334" w:rsidRDefault="003B0334" w:rsidP="003B0334">
                      <w:pPr>
                        <w:jc w:val="right"/>
                        <w:rPr>
                          <w:rFonts w:asciiTheme="majorHAnsi" w:hAnsiTheme="majorHAnsi"/>
                          <w:color w:val="1CD4C6" w:themeColor="accent5"/>
                          <w:sz w:val="24"/>
                          <w:szCs w:val="24"/>
                          <w:lang w:val="en-US"/>
                        </w:rPr>
                      </w:pPr>
                    </w:p>
                  </w:txbxContent>
                </v:textbox>
                <w10:wrap anchorx="margin"/>
              </v:shape>
            </w:pict>
          </mc:Fallback>
        </mc:AlternateContent>
      </w:r>
      <w:r w:rsidR="0076418E" w:rsidRPr="005909BD">
        <w:rPr>
          <w:i/>
          <w:noProof/>
          <w:color w:val="54565A"/>
          <w:sz w:val="32"/>
        </w:rPr>
        <w:t xml:space="preserve">Governance Rules </w:t>
      </w:r>
      <w:r w:rsidR="005909BD">
        <w:rPr>
          <w:i/>
          <w:noProof/>
          <w:color w:val="54565A"/>
          <w:sz w:val="32"/>
        </w:rPr>
        <w:t>Applying to CAC</w:t>
      </w:r>
    </w:p>
    <w:p w:rsidR="005909BD" w:rsidRPr="005909BD" w:rsidRDefault="005909BD" w:rsidP="005909BD"/>
    <w:p w:rsidR="0076418E" w:rsidRDefault="00FB4A15" w:rsidP="00DA6825">
      <w:pPr>
        <w:autoSpaceDE w:val="0"/>
        <w:autoSpaceDN w:val="0"/>
        <w:adjustRightInd w:val="0"/>
        <w:spacing w:line="280" w:lineRule="atLeast"/>
        <w:rPr>
          <w:rFonts w:ascii="Duplicate Soft Regular" w:hAnsi="Duplicate Soft Regular" w:cs="DuplicateSoft-Regular"/>
          <w:color w:val="006071" w:themeColor="accent1"/>
          <w:sz w:val="24"/>
          <w:szCs w:val="24"/>
          <w:lang w:eastAsia="en-US"/>
        </w:rPr>
      </w:pPr>
      <w:r w:rsidRPr="00FB4A15">
        <w:rPr>
          <w:rFonts w:ascii="Duplicate Soft Regular" w:hAnsi="Duplicate Soft Regular" w:cs="DuplicateSoft-Regular"/>
          <w:color w:val="006071" w:themeColor="accent1"/>
          <w:sz w:val="24"/>
          <w:szCs w:val="24"/>
          <w:lang w:eastAsia="en-US"/>
        </w:rPr>
        <w:t>The following description of Governance Rules for Community Asset Committees is taken from Chapter 2, Part 3 of Surf Coast Shire Council’s Governance Rules.  These are to be applied by Community Asset Committees when conducting their meetings.</w:t>
      </w:r>
    </w:p>
    <w:p w:rsidR="005909BD" w:rsidRDefault="005909BD" w:rsidP="0076418E">
      <w:pPr>
        <w:pStyle w:val="Heading2"/>
        <w:rPr>
          <w:lang w:eastAsia="en-US"/>
        </w:rPr>
      </w:pPr>
    </w:p>
    <w:p w:rsidR="0076418E" w:rsidRDefault="0076418E" w:rsidP="0076418E">
      <w:pPr>
        <w:pStyle w:val="Heading2"/>
        <w:rPr>
          <w:lang w:eastAsia="en-US"/>
        </w:rPr>
      </w:pPr>
      <w:r w:rsidRPr="0076418E">
        <w:rPr>
          <w:lang w:eastAsia="en-US"/>
        </w:rPr>
        <w:t>Governance requirements of Community Asset Committee</w:t>
      </w:r>
      <w:r w:rsidR="005909BD">
        <w:rPr>
          <w:lang w:eastAsia="en-US"/>
        </w:rPr>
        <w:t>s</w:t>
      </w:r>
    </w:p>
    <w:p w:rsidR="0076418E" w:rsidRDefault="0076418E" w:rsidP="0076418E">
      <w:pPr>
        <w:rPr>
          <w:lang w:eastAsia="en-US"/>
        </w:rPr>
      </w:pPr>
    </w:p>
    <w:p w:rsidR="0076418E" w:rsidRPr="0076418E" w:rsidRDefault="0076418E" w:rsidP="0076418E">
      <w:pPr>
        <w:rPr>
          <w:lang w:eastAsia="en-US"/>
        </w:rPr>
        <w:sectPr w:rsidR="0076418E" w:rsidRPr="0076418E" w:rsidSect="00443685">
          <w:headerReference w:type="even" r:id="rId8"/>
          <w:headerReference w:type="default" r:id="rId9"/>
          <w:footerReference w:type="even" r:id="rId10"/>
          <w:footerReference w:type="default" r:id="rId11"/>
          <w:headerReference w:type="first" r:id="rId12"/>
          <w:footerReference w:type="first" r:id="rId13"/>
          <w:pgSz w:w="11906" w:h="16838"/>
          <w:pgMar w:top="1843" w:right="1418" w:bottom="1134" w:left="1418" w:header="709" w:footer="1008" w:gutter="0"/>
          <w:cols w:space="708"/>
          <w:docGrid w:linePitch="360"/>
        </w:sectPr>
      </w:pPr>
    </w:p>
    <w:p w:rsidR="00FB4A15" w:rsidRPr="005909BD" w:rsidRDefault="00FB4A15" w:rsidP="00FB4A15">
      <w:pPr>
        <w:pStyle w:val="ListParagraph"/>
        <w:numPr>
          <w:ilvl w:val="0"/>
          <w:numId w:val="9"/>
        </w:numPr>
        <w:autoSpaceDE w:val="0"/>
        <w:autoSpaceDN w:val="0"/>
        <w:adjustRightInd w:val="0"/>
        <w:spacing w:line="280" w:lineRule="atLeast"/>
        <w:jc w:val="both"/>
        <w:rPr>
          <w:rFonts w:ascii="DuplicateSoft-Regular" w:hAnsi="DuplicateSoft-Regular" w:cs="DuplicateSoft-Regular"/>
          <w:color w:val="000000" w:themeColor="text1"/>
          <w:lang w:eastAsia="en-US"/>
        </w:rPr>
      </w:pPr>
      <w:r w:rsidRPr="005909BD">
        <w:rPr>
          <w:rFonts w:ascii="DuplicateSoft-Regular" w:hAnsi="DuplicateSoft-Regular" w:cs="DuplicateSoft-Regular"/>
          <w:color w:val="000000" w:themeColor="text1"/>
          <w:lang w:eastAsia="en-US"/>
        </w:rPr>
        <w:t xml:space="preserve">The Committee Chair or a Committee delegate (such as the Secretary or other Committee member) is responsible for the keeping of Minutes on behalf of the Committee. </w:t>
      </w:r>
    </w:p>
    <w:p w:rsidR="00FB4A15" w:rsidRPr="005909BD" w:rsidRDefault="00FB4A15" w:rsidP="00FB4A15">
      <w:pPr>
        <w:pStyle w:val="ListParagraph"/>
        <w:numPr>
          <w:ilvl w:val="0"/>
          <w:numId w:val="9"/>
        </w:numPr>
        <w:autoSpaceDE w:val="0"/>
        <w:autoSpaceDN w:val="0"/>
        <w:adjustRightInd w:val="0"/>
        <w:spacing w:line="280" w:lineRule="atLeast"/>
        <w:jc w:val="both"/>
        <w:rPr>
          <w:rFonts w:ascii="DuplicateSoft-Regular" w:hAnsi="DuplicateSoft-Regular" w:cs="DuplicateSoft-Regular"/>
          <w:color w:val="000000" w:themeColor="text1"/>
          <w:lang w:eastAsia="en-US"/>
        </w:rPr>
      </w:pPr>
      <w:r w:rsidRPr="005909BD">
        <w:rPr>
          <w:rFonts w:ascii="DuplicateSoft-Regular" w:hAnsi="DuplicateSoft-Regular" w:cs="DuplicateSoft-Regular"/>
          <w:color w:val="000000" w:themeColor="text1"/>
          <w:lang w:eastAsia="en-US"/>
        </w:rPr>
        <w:t>The Community Asset Committee meeting minutes must record:</w:t>
      </w:r>
    </w:p>
    <w:p w:rsidR="00FB4A15" w:rsidRPr="005909BD" w:rsidRDefault="00FB4A15" w:rsidP="00FB4A15">
      <w:pPr>
        <w:pStyle w:val="ListParagraph"/>
        <w:numPr>
          <w:ilvl w:val="1"/>
          <w:numId w:val="11"/>
        </w:numPr>
        <w:autoSpaceDE w:val="0"/>
        <w:autoSpaceDN w:val="0"/>
        <w:adjustRightInd w:val="0"/>
        <w:spacing w:line="280" w:lineRule="atLeast"/>
        <w:jc w:val="both"/>
        <w:rPr>
          <w:rFonts w:ascii="DuplicateSoft-Regular" w:hAnsi="DuplicateSoft-Regular" w:cs="DuplicateSoft-Regular"/>
          <w:color w:val="000000" w:themeColor="text1"/>
          <w:lang w:eastAsia="en-US"/>
        </w:rPr>
      </w:pPr>
      <w:r w:rsidRPr="005909BD">
        <w:rPr>
          <w:rFonts w:ascii="DuplicateSoft-Regular" w:hAnsi="DuplicateSoft-Regular" w:cs="DuplicateSoft-Regular"/>
          <w:color w:val="000000" w:themeColor="text1"/>
          <w:lang w:eastAsia="en-US"/>
        </w:rPr>
        <w:t>Date, place and nature of the meeting.</w:t>
      </w:r>
    </w:p>
    <w:p w:rsidR="00FB4A15" w:rsidRPr="005909BD" w:rsidRDefault="00FB4A15" w:rsidP="00FB4A15">
      <w:pPr>
        <w:pStyle w:val="ListParagraph"/>
        <w:numPr>
          <w:ilvl w:val="1"/>
          <w:numId w:val="11"/>
        </w:numPr>
        <w:autoSpaceDE w:val="0"/>
        <w:autoSpaceDN w:val="0"/>
        <w:adjustRightInd w:val="0"/>
        <w:spacing w:line="280" w:lineRule="atLeast"/>
        <w:jc w:val="both"/>
        <w:rPr>
          <w:rFonts w:ascii="DuplicateSoft-Regular" w:hAnsi="DuplicateSoft-Regular" w:cs="DuplicateSoft-Regular"/>
          <w:color w:val="000000" w:themeColor="text1"/>
          <w:lang w:eastAsia="en-US"/>
        </w:rPr>
      </w:pPr>
      <w:r w:rsidRPr="005909BD">
        <w:rPr>
          <w:rFonts w:ascii="DuplicateSoft-Regular" w:hAnsi="DuplicateSoft-Regular" w:cs="DuplicateSoft-Regular"/>
          <w:color w:val="000000" w:themeColor="text1"/>
          <w:lang w:eastAsia="en-US"/>
        </w:rPr>
        <w:t>Time the meeting commenced and concluded.  There must also be a record of the arrivals and departures of committee members, during the course of the meeting including for any temporary departures such as for a conflict of interest (see item 5 below).</w:t>
      </w:r>
    </w:p>
    <w:p w:rsidR="00FB4A15" w:rsidRPr="005909BD" w:rsidRDefault="00FB4A15" w:rsidP="00FB4A15">
      <w:pPr>
        <w:pStyle w:val="ListParagraph"/>
        <w:numPr>
          <w:ilvl w:val="1"/>
          <w:numId w:val="11"/>
        </w:numPr>
        <w:autoSpaceDE w:val="0"/>
        <w:autoSpaceDN w:val="0"/>
        <w:adjustRightInd w:val="0"/>
        <w:spacing w:line="280" w:lineRule="atLeast"/>
        <w:jc w:val="both"/>
        <w:rPr>
          <w:rFonts w:ascii="DuplicateSoft-Regular" w:hAnsi="DuplicateSoft-Regular" w:cs="DuplicateSoft-Regular"/>
          <w:color w:val="000000" w:themeColor="text1"/>
          <w:lang w:eastAsia="en-US"/>
        </w:rPr>
      </w:pPr>
      <w:r w:rsidRPr="005909BD">
        <w:rPr>
          <w:rFonts w:ascii="DuplicateSoft-Regular" w:hAnsi="DuplicateSoft-Regular" w:cs="DuplicateSoft-Regular"/>
          <w:color w:val="000000" w:themeColor="text1"/>
          <w:lang w:eastAsia="en-US"/>
        </w:rPr>
        <w:t>Names of committee members that are present, or an apology.</w:t>
      </w:r>
    </w:p>
    <w:p w:rsidR="00FB4A15" w:rsidRPr="005909BD" w:rsidRDefault="00FB4A15" w:rsidP="00FB4A15">
      <w:pPr>
        <w:pStyle w:val="ListParagraph"/>
        <w:numPr>
          <w:ilvl w:val="1"/>
          <w:numId w:val="11"/>
        </w:numPr>
        <w:autoSpaceDE w:val="0"/>
        <w:autoSpaceDN w:val="0"/>
        <w:adjustRightInd w:val="0"/>
        <w:spacing w:line="280" w:lineRule="atLeast"/>
        <w:jc w:val="both"/>
        <w:rPr>
          <w:rFonts w:ascii="DuplicateSoft-Regular" w:hAnsi="DuplicateSoft-Regular" w:cs="DuplicateSoft-Regular"/>
          <w:color w:val="000000" w:themeColor="text1"/>
          <w:lang w:eastAsia="en-US"/>
        </w:rPr>
      </w:pPr>
      <w:r w:rsidRPr="005909BD">
        <w:rPr>
          <w:rFonts w:ascii="DuplicateSoft-Regular" w:hAnsi="DuplicateSoft-Regular" w:cs="DuplicateSoft-Regular"/>
          <w:color w:val="000000" w:themeColor="text1"/>
          <w:lang w:eastAsia="en-US"/>
        </w:rPr>
        <w:t xml:space="preserve">Names of members of Council officers present who were involved in the meeting. </w:t>
      </w:r>
    </w:p>
    <w:p w:rsidR="00FB4A15" w:rsidRPr="005909BD" w:rsidRDefault="00FB4A15" w:rsidP="00FB4A15">
      <w:pPr>
        <w:pStyle w:val="ListParagraph"/>
        <w:numPr>
          <w:ilvl w:val="1"/>
          <w:numId w:val="11"/>
        </w:numPr>
        <w:autoSpaceDE w:val="0"/>
        <w:autoSpaceDN w:val="0"/>
        <w:adjustRightInd w:val="0"/>
        <w:spacing w:line="280" w:lineRule="atLeast"/>
        <w:jc w:val="both"/>
        <w:rPr>
          <w:rFonts w:ascii="DuplicateSoft-Regular" w:hAnsi="DuplicateSoft-Regular" w:cs="DuplicateSoft-Regular"/>
          <w:color w:val="000000" w:themeColor="text1"/>
          <w:lang w:eastAsia="en-US"/>
        </w:rPr>
      </w:pPr>
      <w:r w:rsidRPr="005909BD">
        <w:rPr>
          <w:rFonts w:ascii="DuplicateSoft-Regular" w:hAnsi="DuplicateSoft-Regular" w:cs="DuplicateSoft-Regular"/>
          <w:color w:val="000000" w:themeColor="text1"/>
          <w:lang w:eastAsia="en-US"/>
        </w:rPr>
        <w:t>Disclosure of a conflict of interest made by a committee member or Council officer in accordance with the Local Government Act.</w:t>
      </w:r>
    </w:p>
    <w:p w:rsidR="00FB4A15" w:rsidRPr="005909BD" w:rsidRDefault="00FB4A15" w:rsidP="00FB4A15">
      <w:pPr>
        <w:pStyle w:val="ListParagraph"/>
        <w:numPr>
          <w:ilvl w:val="1"/>
          <w:numId w:val="11"/>
        </w:numPr>
        <w:autoSpaceDE w:val="0"/>
        <w:autoSpaceDN w:val="0"/>
        <w:adjustRightInd w:val="0"/>
        <w:spacing w:line="280" w:lineRule="atLeast"/>
        <w:jc w:val="both"/>
        <w:rPr>
          <w:rFonts w:ascii="DuplicateSoft-Regular" w:hAnsi="DuplicateSoft-Regular" w:cs="DuplicateSoft-Regular"/>
          <w:color w:val="000000" w:themeColor="text1"/>
          <w:lang w:eastAsia="en-US"/>
        </w:rPr>
      </w:pPr>
      <w:r w:rsidRPr="005909BD">
        <w:rPr>
          <w:rFonts w:ascii="DuplicateSoft-Regular" w:hAnsi="DuplicateSoft-Regular" w:cs="DuplicateSoft-Regular"/>
          <w:color w:val="000000" w:themeColor="text1"/>
          <w:lang w:eastAsia="en-US"/>
        </w:rPr>
        <w:t xml:space="preserve">Every Motion and Amendment moved (including Procedural Motions). </w:t>
      </w:r>
    </w:p>
    <w:p w:rsidR="00FB4A15" w:rsidRPr="005909BD" w:rsidRDefault="00FB4A15" w:rsidP="00FB4A15">
      <w:pPr>
        <w:pStyle w:val="ListParagraph"/>
        <w:numPr>
          <w:ilvl w:val="1"/>
          <w:numId w:val="11"/>
        </w:numPr>
        <w:autoSpaceDE w:val="0"/>
        <w:autoSpaceDN w:val="0"/>
        <w:adjustRightInd w:val="0"/>
        <w:spacing w:line="280" w:lineRule="atLeast"/>
        <w:jc w:val="both"/>
        <w:rPr>
          <w:rFonts w:ascii="DuplicateSoft-Regular" w:hAnsi="DuplicateSoft-Regular" w:cs="DuplicateSoft-Regular"/>
          <w:color w:val="000000" w:themeColor="text1"/>
          <w:lang w:eastAsia="en-US"/>
        </w:rPr>
      </w:pPr>
      <w:r w:rsidRPr="005909BD">
        <w:rPr>
          <w:rFonts w:ascii="DuplicateSoft-Regular" w:hAnsi="DuplicateSoft-Regular" w:cs="DuplicateSoft-Regular"/>
          <w:color w:val="000000" w:themeColor="text1"/>
          <w:lang w:eastAsia="en-US"/>
        </w:rPr>
        <w:t xml:space="preserve">Outcome of every Motion moved (whether it is Carried, Lost or Lapsed). </w:t>
      </w:r>
    </w:p>
    <w:p w:rsidR="00FB4A15" w:rsidRPr="005909BD" w:rsidRDefault="00FB4A15" w:rsidP="00FB4A15">
      <w:pPr>
        <w:pStyle w:val="ListParagraph"/>
        <w:numPr>
          <w:ilvl w:val="1"/>
          <w:numId w:val="11"/>
        </w:numPr>
        <w:autoSpaceDE w:val="0"/>
        <w:autoSpaceDN w:val="0"/>
        <w:adjustRightInd w:val="0"/>
        <w:spacing w:line="280" w:lineRule="atLeast"/>
        <w:jc w:val="both"/>
        <w:rPr>
          <w:rFonts w:ascii="DuplicateSoft-Regular" w:hAnsi="DuplicateSoft-Regular" w:cs="DuplicateSoft-Regular"/>
          <w:color w:val="000000" w:themeColor="text1"/>
          <w:lang w:eastAsia="en-US"/>
        </w:rPr>
      </w:pPr>
      <w:r w:rsidRPr="005909BD">
        <w:rPr>
          <w:rFonts w:ascii="DuplicateSoft-Regular" w:hAnsi="DuplicateSoft-Regular" w:cs="DuplicateSoft-Regular"/>
          <w:color w:val="000000" w:themeColor="text1"/>
          <w:lang w:eastAsia="en-US"/>
        </w:rPr>
        <w:t>Where a division is called, the names of every committee member and the way their vote was cast (For or Against and if they Abstained).</w:t>
      </w:r>
    </w:p>
    <w:p w:rsidR="00FB4A15" w:rsidRPr="005909BD" w:rsidRDefault="00FB4A15" w:rsidP="00FB4A15">
      <w:pPr>
        <w:pStyle w:val="ListParagraph"/>
        <w:numPr>
          <w:ilvl w:val="1"/>
          <w:numId w:val="11"/>
        </w:numPr>
        <w:autoSpaceDE w:val="0"/>
        <w:autoSpaceDN w:val="0"/>
        <w:adjustRightInd w:val="0"/>
        <w:spacing w:line="280" w:lineRule="atLeast"/>
        <w:jc w:val="both"/>
        <w:rPr>
          <w:rFonts w:ascii="DuplicateSoft-Regular" w:hAnsi="DuplicateSoft-Regular" w:cs="DuplicateSoft-Regular"/>
          <w:color w:val="000000" w:themeColor="text1"/>
          <w:lang w:eastAsia="en-US"/>
        </w:rPr>
      </w:pPr>
      <w:r w:rsidRPr="005909BD">
        <w:rPr>
          <w:rFonts w:ascii="DuplicateSoft-Regular" w:hAnsi="DuplicateSoft-Regular" w:cs="DuplicateSoft-Regular"/>
          <w:color w:val="000000" w:themeColor="text1"/>
          <w:lang w:eastAsia="en-US"/>
        </w:rPr>
        <w:t xml:space="preserve">When requested by a committee member, a record of their support of, opposition to, or abstention from voting on any Motion.  Keep in mind that those who Abstain from voting are taken to have voted against the motion. </w:t>
      </w:r>
    </w:p>
    <w:p w:rsidR="00FB4A15" w:rsidRPr="005909BD" w:rsidRDefault="00FB4A15" w:rsidP="00FB4A15">
      <w:pPr>
        <w:pStyle w:val="ListParagraph"/>
        <w:numPr>
          <w:ilvl w:val="1"/>
          <w:numId w:val="11"/>
        </w:numPr>
        <w:autoSpaceDE w:val="0"/>
        <w:autoSpaceDN w:val="0"/>
        <w:adjustRightInd w:val="0"/>
        <w:spacing w:line="280" w:lineRule="atLeast"/>
        <w:jc w:val="both"/>
        <w:rPr>
          <w:rFonts w:ascii="DuplicateSoft-Regular" w:hAnsi="DuplicateSoft-Regular" w:cs="DuplicateSoft-Regular"/>
          <w:color w:val="000000" w:themeColor="text1"/>
          <w:lang w:eastAsia="en-US"/>
        </w:rPr>
      </w:pPr>
      <w:r w:rsidRPr="005909BD">
        <w:rPr>
          <w:rFonts w:ascii="DuplicateSoft-Regular" w:hAnsi="DuplicateSoft-Regular" w:cs="DuplicateSoft-Regular"/>
          <w:color w:val="000000" w:themeColor="text1"/>
          <w:lang w:eastAsia="en-US"/>
        </w:rPr>
        <w:t xml:space="preserve">Details of any failure to achieve or maintain a quorum (more than 50% of CAC members present). </w:t>
      </w:r>
    </w:p>
    <w:p w:rsidR="00FB4A15" w:rsidRPr="005909BD" w:rsidRDefault="00FB4A15" w:rsidP="00FB4A15">
      <w:pPr>
        <w:pStyle w:val="ListParagraph"/>
        <w:numPr>
          <w:ilvl w:val="1"/>
          <w:numId w:val="11"/>
        </w:numPr>
        <w:autoSpaceDE w:val="0"/>
        <w:autoSpaceDN w:val="0"/>
        <w:adjustRightInd w:val="0"/>
        <w:spacing w:line="280" w:lineRule="atLeast"/>
        <w:jc w:val="both"/>
        <w:rPr>
          <w:rFonts w:ascii="DuplicateSoft-Regular" w:hAnsi="DuplicateSoft-Regular" w:cs="DuplicateSoft-Regular"/>
          <w:color w:val="000000" w:themeColor="text1"/>
          <w:lang w:eastAsia="en-US"/>
        </w:rPr>
      </w:pPr>
      <w:r w:rsidRPr="005909BD">
        <w:rPr>
          <w:rFonts w:ascii="DuplicateSoft-Regular" w:hAnsi="DuplicateSoft-Regular" w:cs="DuplicateSoft-Regular"/>
          <w:color w:val="000000" w:themeColor="text1"/>
          <w:lang w:eastAsia="en-US"/>
        </w:rPr>
        <w:t xml:space="preserve">Any other matter, which the Committee Chair or delegate thinks should be recorded to clarify the intention of the meeting or assist in the reading of the Minutes. </w:t>
      </w:r>
    </w:p>
    <w:p w:rsidR="0076418E" w:rsidRPr="005909BD" w:rsidRDefault="0076418E" w:rsidP="0076418E">
      <w:pPr>
        <w:autoSpaceDE w:val="0"/>
        <w:autoSpaceDN w:val="0"/>
        <w:adjustRightInd w:val="0"/>
        <w:spacing w:line="280" w:lineRule="atLeast"/>
        <w:jc w:val="both"/>
        <w:rPr>
          <w:rFonts w:ascii="DuplicateSoft-Regular" w:hAnsi="DuplicateSoft-Regular" w:cs="DuplicateSoft-Regular"/>
          <w:color w:val="000000" w:themeColor="text1"/>
          <w:lang w:eastAsia="en-US"/>
        </w:rPr>
      </w:pPr>
    </w:p>
    <w:p w:rsidR="0076418E" w:rsidRPr="005909BD" w:rsidRDefault="0076418E" w:rsidP="0076418E">
      <w:pPr>
        <w:autoSpaceDE w:val="0"/>
        <w:autoSpaceDN w:val="0"/>
        <w:adjustRightInd w:val="0"/>
        <w:spacing w:line="280" w:lineRule="atLeast"/>
        <w:jc w:val="both"/>
        <w:rPr>
          <w:rFonts w:ascii="DuplicateSoft-Regular" w:hAnsi="DuplicateSoft-Regular" w:cs="DuplicateSoft-Regular"/>
          <w:i/>
          <w:color w:val="000000" w:themeColor="text1"/>
          <w:lang w:eastAsia="en-US"/>
        </w:rPr>
      </w:pPr>
    </w:p>
    <w:p w:rsidR="00FB4A15" w:rsidRPr="005909BD" w:rsidRDefault="00FB4A15" w:rsidP="00FB4A15">
      <w:pPr>
        <w:autoSpaceDE w:val="0"/>
        <w:autoSpaceDN w:val="0"/>
        <w:adjustRightInd w:val="0"/>
        <w:spacing w:line="280" w:lineRule="atLeast"/>
        <w:jc w:val="both"/>
        <w:rPr>
          <w:rFonts w:ascii="DuplicateSoft-Regular" w:hAnsi="DuplicateSoft-Regular" w:cs="DuplicateSoft-Regular"/>
          <w:i/>
          <w:color w:val="000000" w:themeColor="text1"/>
          <w:lang w:eastAsia="en-US"/>
        </w:rPr>
      </w:pPr>
      <w:r w:rsidRPr="005909BD">
        <w:rPr>
          <w:rFonts w:ascii="DuplicateSoft-Regular" w:hAnsi="DuplicateSoft-Regular" w:cs="DuplicateSoft-Regular"/>
          <w:i/>
          <w:color w:val="000000" w:themeColor="text1"/>
          <w:lang w:eastAsia="en-US"/>
        </w:rPr>
        <w:t>PLEASE NOTE:</w:t>
      </w:r>
    </w:p>
    <w:p w:rsidR="00FB4A15" w:rsidRPr="005909BD" w:rsidRDefault="00FB4A15" w:rsidP="00FB4A15">
      <w:pPr>
        <w:pStyle w:val="ListParagraph"/>
        <w:numPr>
          <w:ilvl w:val="0"/>
          <w:numId w:val="15"/>
        </w:numPr>
        <w:autoSpaceDE w:val="0"/>
        <w:autoSpaceDN w:val="0"/>
        <w:adjustRightInd w:val="0"/>
        <w:spacing w:line="280" w:lineRule="atLeast"/>
        <w:jc w:val="both"/>
        <w:rPr>
          <w:rFonts w:ascii="DuplicateSoft-Regular" w:hAnsi="DuplicateSoft-Regular" w:cs="DuplicateSoft-Regular"/>
          <w:i/>
          <w:color w:val="000000" w:themeColor="text1"/>
          <w:lang w:eastAsia="en-US"/>
        </w:rPr>
      </w:pPr>
      <w:r w:rsidRPr="005909BD">
        <w:rPr>
          <w:rFonts w:ascii="DuplicateSoft-Regular" w:hAnsi="DuplicateSoft-Regular" w:cs="DuplicateSoft-Regular"/>
          <w:i/>
          <w:color w:val="000000" w:themeColor="text1"/>
          <w:lang w:eastAsia="en-US"/>
        </w:rPr>
        <w:t>The CAC Induction Information provides a template for recording Minutes of CAC meetings.</w:t>
      </w:r>
    </w:p>
    <w:p w:rsidR="0076418E" w:rsidRPr="005909BD" w:rsidRDefault="00FB4A15" w:rsidP="00FB4A15">
      <w:pPr>
        <w:pStyle w:val="ListParagraph"/>
        <w:numPr>
          <w:ilvl w:val="0"/>
          <w:numId w:val="15"/>
        </w:numPr>
        <w:autoSpaceDE w:val="0"/>
        <w:autoSpaceDN w:val="0"/>
        <w:adjustRightInd w:val="0"/>
        <w:spacing w:line="280" w:lineRule="atLeast"/>
        <w:jc w:val="both"/>
        <w:rPr>
          <w:rFonts w:ascii="DuplicateSoft-Regular" w:hAnsi="DuplicateSoft-Regular" w:cs="DuplicateSoft-Regular"/>
          <w:color w:val="000000" w:themeColor="text1"/>
          <w:lang w:eastAsia="en-US"/>
        </w:rPr>
      </w:pPr>
      <w:r w:rsidRPr="005909BD">
        <w:rPr>
          <w:rFonts w:ascii="DuplicateSoft-Regular" w:hAnsi="DuplicateSoft-Regular" w:cs="DuplicateSoft-Regular"/>
          <w:i/>
          <w:color w:val="000000" w:themeColor="text1"/>
          <w:lang w:eastAsia="en-US"/>
        </w:rPr>
        <w:t>Council can provide information and training to CAC Chairs and Committee Members to assist with presiding over meetings and successfully applying these Governance Rules to meeting procedures.   Contact Council if you require assistance.</w:t>
      </w:r>
    </w:p>
    <w:sectPr w:rsidR="0076418E" w:rsidRPr="005909BD" w:rsidSect="00FB4A15">
      <w:type w:val="continuous"/>
      <w:pgSz w:w="11906" w:h="16838"/>
      <w:pgMar w:top="212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B47" w:rsidRDefault="00DE3B47" w:rsidP="00DA6825">
      <w:pPr>
        <w:spacing w:after="0" w:line="240" w:lineRule="auto"/>
      </w:pPr>
      <w:r>
        <w:separator/>
      </w:r>
    </w:p>
  </w:endnote>
  <w:endnote w:type="continuationSeparator" w:id="0">
    <w:p w:rsidR="00DE3B47" w:rsidRDefault="00DE3B47" w:rsidP="00D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uplicateSoft-Regular">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plicate Soft Bold">
    <w:panose1 w:val="00000000000000000000"/>
    <w:charset w:val="00"/>
    <w:family w:val="modern"/>
    <w:notTrueType/>
    <w:pitch w:val="variable"/>
    <w:sig w:usb0="00000007" w:usb1="00000000" w:usb2="00000000" w:usb3="00000000" w:csb0="00000093" w:csb1="00000000"/>
  </w:font>
  <w:font w:name="Duplicate Soft Regular">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BD" w:rsidRDefault="00590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25" w:rsidRDefault="00443685">
    <w:pPr>
      <w:pStyle w:val="Footer"/>
    </w:pPr>
    <w:r>
      <w:rPr>
        <w:noProof/>
      </w:rPr>
      <mc:AlternateContent>
        <mc:Choice Requires="wps">
          <w:drawing>
            <wp:anchor distT="45720" distB="45720" distL="114300" distR="114300" simplePos="0" relativeHeight="251655680" behindDoc="0" locked="0" layoutInCell="1" allowOverlap="1" wp14:anchorId="6FB439C2" wp14:editId="7018C2F5">
              <wp:simplePos x="0" y="0"/>
              <wp:positionH relativeFrom="margin">
                <wp:posOffset>3514725</wp:posOffset>
              </wp:positionH>
              <wp:positionV relativeFrom="paragraph">
                <wp:posOffset>340360</wp:posOffset>
              </wp:positionV>
              <wp:extent cx="2360930" cy="1404620"/>
              <wp:effectExtent l="0" t="0" r="0"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A6825" w:rsidRPr="00DA6825" w:rsidRDefault="00DA6825" w:rsidP="00DA6825">
                          <w:pPr>
                            <w:jc w:val="right"/>
                            <w:rPr>
                              <w:rFonts w:asciiTheme="majorHAnsi" w:hAnsiTheme="majorHAnsi"/>
                              <w:color w:val="1CD4C6" w:themeColor="accent5"/>
                              <w:sz w:val="24"/>
                              <w:szCs w:val="24"/>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B439C2" id="_x0000_t202" coordsize="21600,21600" o:spt="202" path="m,l,21600r21600,l21600,xe">
              <v:stroke joinstyle="miter"/>
              <v:path gradientshapeok="t" o:connecttype="rect"/>
            </v:shapetype>
            <v:shape id="_x0000_s1028" type="#_x0000_t202" style="position:absolute;margin-left:276.75pt;margin-top:26.8pt;width:185.9pt;height:110.6pt;z-index:2516556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NbEAIAAPwDAAAOAAAAZHJzL2Uyb0RvYy54bWysU9tuGyEQfa/Uf0C813uJ7cYrr6M0qatK&#10;6UVK+gEsy3pRgaGAvet+fQbWcaz2rSoPCBjmMOfMYX0zakUOwnkJpqbFLKdEGA6tNLua/njavrum&#10;xAdmWqbAiJoehac3m7dv1oOtRAk9qFY4giDGV4OtaR+CrbLM815o5mdghcFgB06zgFu3y1rHBkTX&#10;KivzfJkN4FrrgAvv8fR+CtJNwu86wcO3rvMiEFVTrC2k2aW5iXO2WbNq55jtJT+Vwf6hCs2kwUfP&#10;UPcsMLJ38i8oLbkDD12YcdAZdJ3kInFANkX+B5vHnlmRuKA43p5l8v8Pln89fHdEtjUti4ISwzQ2&#10;6UmMgXyAkZRRn8H6Cq89WrwYRjzGPieu3j4A/+mJgbuemZ24dQ6GXrAW6ytiZnaROuH4CNIMX6DF&#10;Z9g+QAIaO6ejeCgHQXTs0/Hcm1gKx8PyapmvrjDEMVbM8/myTN3LWPWSbp0PnwRoEhc1ddj8BM8O&#10;Dz7Eclj1ciW+ZmArlUoGUIYMNV0tykVKuIhoGdCfSuqaXudxTI6JLD+aNiUHJtW0xgeUOdGOTCfO&#10;YWzGpHDSJErSQHtEHRxMdsTvg4se3G9KBrRiTf2vPXOCEvXZoJarYj6P3k2b+eI9EifuMtJcRpjh&#10;CFXTQMm0vAvJ75Gyt7eo+VYmNV4rOZWMFksinb5D9PDlPt16/bSbZwAAAP//AwBQSwMEFAAGAAgA&#10;AAAhAD7KdJffAAAACgEAAA8AAABkcnMvZG93bnJldi54bWxMj8tOwzAQRfdI/IM1SOyoQxK3JcSp&#10;EA+JJW1BYunGkzjCHkex24a/x6xgN6M5unNuvZmdZSecwuBJwu0iA4bUej1QL+F9/3KzBhaiIq2s&#10;J5TwjQE2zeVFrSrtz7TF0y72LIVQqJQEE+NYcR5ag06FhR+R0q3zk1MxrVPP9aTOKdxZnmfZkjs1&#10;UPpg1IiPBtuv3dFJ+KBP+9qV2uBKvJXb8fmpE3Ev5fXV/HAPLOIc/2D41U/q0CSngz+SDsxKEKIQ&#10;CU1DsQSWgLtcFMAOEvJVuQbe1Px/heYHAAD//wMAUEsBAi0AFAAGAAgAAAAhALaDOJL+AAAA4QEA&#10;ABMAAAAAAAAAAAAAAAAAAAAAAFtDb250ZW50X1R5cGVzXS54bWxQSwECLQAUAAYACAAAACEAOP0h&#10;/9YAAACUAQAACwAAAAAAAAAAAAAAAAAvAQAAX3JlbHMvLnJlbHNQSwECLQAUAAYACAAAACEAOQQD&#10;WxACAAD8AwAADgAAAAAAAAAAAAAAAAAuAgAAZHJzL2Uyb0RvYy54bWxQSwECLQAUAAYACAAAACEA&#10;Psp0l98AAAAKAQAADwAAAAAAAAAAAAAAAABqBAAAZHJzL2Rvd25yZXYueG1sUEsFBgAAAAAEAAQA&#10;8wAAAHYFAAAAAA==&#10;" filled="f" stroked="f">
              <v:textbox style="mso-fit-shape-to-text:t">
                <w:txbxContent>
                  <w:p w:rsidR="00DA6825" w:rsidRPr="00DA6825" w:rsidRDefault="00DA6825" w:rsidP="00DA6825">
                    <w:pPr>
                      <w:jc w:val="right"/>
                      <w:rPr>
                        <w:rFonts w:asciiTheme="majorHAnsi" w:hAnsiTheme="majorHAnsi"/>
                        <w:color w:val="1CD4C6" w:themeColor="accent5"/>
                        <w:sz w:val="24"/>
                        <w:szCs w:val="24"/>
                        <w:lang w:val="en-US"/>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BD" w:rsidRDefault="00590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B47" w:rsidRDefault="00DE3B47" w:rsidP="00DA6825">
      <w:pPr>
        <w:spacing w:after="0" w:line="240" w:lineRule="auto"/>
      </w:pPr>
      <w:r>
        <w:separator/>
      </w:r>
    </w:p>
  </w:footnote>
  <w:footnote w:type="continuationSeparator" w:id="0">
    <w:p w:rsidR="00DE3B47" w:rsidRDefault="00DE3B47" w:rsidP="00DA6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BD" w:rsidRDefault="00590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235" w:rsidRDefault="005909BD" w:rsidP="006E2235">
    <w:pPr>
      <w:pStyle w:val="Header"/>
    </w:pPr>
    <w:r>
      <w:rPr>
        <w:noProof/>
      </w:rPr>
      <mc:AlternateContent>
        <mc:Choice Requires="wps">
          <w:drawing>
            <wp:anchor distT="0" distB="0" distL="114300" distR="114300" simplePos="0" relativeHeight="251658752" behindDoc="0" locked="0" layoutInCell="1" allowOverlap="1" wp14:anchorId="29EDD452" wp14:editId="23F70BE8">
              <wp:simplePos x="0" y="0"/>
              <wp:positionH relativeFrom="margin">
                <wp:posOffset>2407616</wp:posOffset>
              </wp:positionH>
              <wp:positionV relativeFrom="paragraph">
                <wp:posOffset>10795</wp:posOffset>
              </wp:positionV>
              <wp:extent cx="3451225" cy="5568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225"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235" w:rsidRPr="00104CDB" w:rsidRDefault="006E2235" w:rsidP="006E2235">
                          <w:pPr>
                            <w:jc w:val="right"/>
                            <w:rPr>
                              <w:rFonts w:asciiTheme="minorHAnsi" w:hAnsiTheme="minorHAnsi"/>
                              <w:color w:val="FFFFFF" w:themeColor="background1"/>
                              <w:sz w:val="36"/>
                              <w:szCs w:val="36"/>
                            </w:rPr>
                          </w:pPr>
                          <w:r>
                            <w:rPr>
                              <w:rFonts w:asciiTheme="majorHAnsi" w:hAnsiTheme="majorHAnsi"/>
                              <w:color w:val="FFFFFF" w:themeColor="background1"/>
                              <w:sz w:val="36"/>
                              <w:szCs w:val="36"/>
                            </w:rPr>
                            <w:t>Community Asset Committees</w:t>
                          </w:r>
                          <w:r w:rsidRPr="00104CDB">
                            <w:rPr>
                              <w:rFonts w:asciiTheme="minorHAnsi" w:hAnsiTheme="minorHAnsi"/>
                              <w:color w:val="FFFFFF" w:themeColor="background1"/>
                              <w:sz w:val="36"/>
                              <w:szCs w:val="36"/>
                            </w:rPr>
                            <w:t xml:space="preserve"> </w:t>
                          </w:r>
                        </w:p>
                        <w:p w:rsidR="006E2235" w:rsidRPr="00104CDB" w:rsidRDefault="006E2235" w:rsidP="006E2235">
                          <w:pPr>
                            <w:jc w:val="right"/>
                            <w:rPr>
                              <w:rFonts w:asciiTheme="minorHAnsi" w:hAnsiTheme="minorHAnsi"/>
                              <w:color w:val="FFFFFF" w:themeColor="background1"/>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EDD452" id="_x0000_t202" coordsize="21600,21600" o:spt="202" path="m,l,21600r21600,l21600,xe">
              <v:stroke joinstyle="miter"/>
              <v:path gradientshapeok="t" o:connecttype="rect"/>
            </v:shapetype>
            <v:shape id="Text Box 7" o:spid="_x0000_s1027" type="#_x0000_t202" style="position:absolute;margin-left:189.6pt;margin-top:.85pt;width:271.75pt;height:43.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HS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ua3OOOgMnO4HcDN7OIYuO6Z6uJPVV42EXLZUbNiNUnJsGa0hu9De9M+u&#10;TjjagqzHD7KGMHRrpAPaN6q3pYNiIECHLj2eOmNTqeDwksRhFMUYVWCL41mSxi4EzY63B6XNOyZ7&#10;ZBc5VtB5h053d9rYbGh2dLHBhCx517nud+LZAThOJxAbrlqbzcI180capKtklRCPRLOVR4Ki8G7K&#10;JfFmZTiPi8tiuSzCnzZuSLKW1zUTNsxRWCH5s8YdJD5J4iQtLTteWzibklab9bJTaEdB2KX7DgU5&#10;c/Ofp+GKAFxeUAojEtxGqVfOkrlHShJ76TxIvCBMb9NZQFJSlM8p3XHB/p0SGnOcxtBTR+e33AL3&#10;veZGs54bGB0d73OcnJxoZiW4ErVrraG8m9ZnpbDpP5UC2n1stBOs1eikVrNf7wHFqngt60eQrpKg&#10;LNAnzDtYtFJ9x2iE2ZFj/W1LFcOoey9A/mlIiB02bkPieQQbdW5Zn1uoqAAqxwajabk004DaDopv&#10;Wog0PTghb+DJNNyp+Smrw0OD+eBIHWaZHUDne+f1NHEXvwAAAP//AwBQSwMEFAAGAAgAAAAhALy3&#10;cs/cAAAACAEAAA8AAABkcnMvZG93bnJldi54bWxMj01PwzAMhu9I/IfISNxYQhlsLU0nBOIKYnxI&#10;3LzGaysap2qytfx7zAlutp5Xrx+Xm9n36khj7AJbuFwYUMR1cB03Ft5eHy/WoGJCdtgHJgvfFGFT&#10;nZ6UWLgw8Qsdt6lRUsKxQAttSkOhdaxb8hgXYSAWtg+jxyTr2Gg34iTlvteZMTfaY8dyocWB7luq&#10;v7YHb+H9af/5sTTPzYO/HqYwG80+19aen813t6ASzekvDL/6og6VOO3CgV1UvYWrVZ5JVMAKlPA8&#10;y2TYWVjnS9BVqf8/UP0AAAD//wMAUEsBAi0AFAAGAAgAAAAhALaDOJL+AAAA4QEAABMAAAAAAAAA&#10;AAAAAAAAAAAAAFtDb250ZW50X1R5cGVzXS54bWxQSwECLQAUAAYACAAAACEAOP0h/9YAAACUAQAA&#10;CwAAAAAAAAAAAAAAAAAvAQAAX3JlbHMvLnJlbHNQSwECLQAUAAYACAAAACEA7mZx0rUCAAC5BQAA&#10;DgAAAAAAAAAAAAAAAAAuAgAAZHJzL2Uyb0RvYy54bWxQSwECLQAUAAYACAAAACEAvLdyz9wAAAAI&#10;AQAADwAAAAAAAAAAAAAAAAAPBQAAZHJzL2Rvd25yZXYueG1sUEsFBgAAAAAEAAQA8wAAABgGAAAA&#10;AA==&#10;" filled="f" stroked="f">
              <v:textbox>
                <w:txbxContent>
                  <w:p w:rsidR="006E2235" w:rsidRPr="00104CDB" w:rsidRDefault="006E2235" w:rsidP="006E2235">
                    <w:pPr>
                      <w:jc w:val="right"/>
                      <w:rPr>
                        <w:rFonts w:asciiTheme="minorHAnsi" w:hAnsiTheme="minorHAnsi"/>
                        <w:color w:val="FFFFFF" w:themeColor="background1"/>
                        <w:sz w:val="36"/>
                        <w:szCs w:val="36"/>
                      </w:rPr>
                    </w:pPr>
                    <w:r>
                      <w:rPr>
                        <w:rFonts w:asciiTheme="majorHAnsi" w:hAnsiTheme="majorHAnsi"/>
                        <w:color w:val="FFFFFF" w:themeColor="background1"/>
                        <w:sz w:val="36"/>
                        <w:szCs w:val="36"/>
                      </w:rPr>
                      <w:t>Community Asset Committees</w:t>
                    </w:r>
                    <w:r w:rsidRPr="00104CDB">
                      <w:rPr>
                        <w:rFonts w:asciiTheme="minorHAnsi" w:hAnsiTheme="minorHAnsi"/>
                        <w:color w:val="FFFFFF" w:themeColor="background1"/>
                        <w:sz w:val="36"/>
                        <w:szCs w:val="36"/>
                      </w:rPr>
                      <w:t xml:space="preserve"> </w:t>
                    </w:r>
                  </w:p>
                  <w:p w:rsidR="006E2235" w:rsidRPr="00104CDB" w:rsidRDefault="006E2235" w:rsidP="006E2235">
                    <w:pPr>
                      <w:jc w:val="right"/>
                      <w:rPr>
                        <w:rFonts w:asciiTheme="minorHAnsi" w:hAnsiTheme="minorHAnsi"/>
                        <w:color w:val="FFFFFF" w:themeColor="background1"/>
                        <w:sz w:val="32"/>
                        <w:szCs w:val="32"/>
                      </w:rPr>
                    </w:pPr>
                  </w:p>
                </w:txbxContent>
              </v:textbox>
              <w10:wrap anchorx="margin"/>
            </v:shape>
          </w:pict>
        </mc:Fallback>
      </mc:AlternateContent>
    </w:r>
    <w:r>
      <w:rPr>
        <w:noProof/>
      </w:rPr>
      <w:drawing>
        <wp:anchor distT="0" distB="0" distL="114300" distR="114300" simplePos="0" relativeHeight="251657728" behindDoc="1" locked="0" layoutInCell="1" allowOverlap="1" wp14:anchorId="57908D02" wp14:editId="5F7E7BBD">
          <wp:simplePos x="0" y="0"/>
          <wp:positionH relativeFrom="margin">
            <wp:posOffset>46355</wp:posOffset>
          </wp:positionH>
          <wp:positionV relativeFrom="paragraph">
            <wp:posOffset>-68911</wp:posOffset>
          </wp:positionV>
          <wp:extent cx="1285875" cy="5048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504825"/>
                  </a:xfrm>
                  <a:prstGeom prst="rect">
                    <a:avLst/>
                  </a:prstGeom>
                  <a:noFill/>
                  <a:ln>
                    <a:noFill/>
                  </a:ln>
                </pic:spPr>
              </pic:pic>
            </a:graphicData>
          </a:graphic>
        </wp:anchor>
      </w:drawing>
    </w:r>
    <w:r>
      <w:rPr>
        <w:noProof/>
      </w:rPr>
      <mc:AlternateContent>
        <mc:Choice Requires="wps">
          <w:drawing>
            <wp:anchor distT="0" distB="0" distL="114300" distR="114300" simplePos="0" relativeHeight="251656704" behindDoc="1" locked="0" layoutInCell="1" allowOverlap="1" wp14:anchorId="125DDEB9" wp14:editId="3636299D">
              <wp:simplePos x="0" y="0"/>
              <wp:positionH relativeFrom="page">
                <wp:align>left</wp:align>
              </wp:positionH>
              <wp:positionV relativeFrom="paragraph">
                <wp:posOffset>-450214</wp:posOffset>
              </wp:positionV>
              <wp:extent cx="8407400" cy="1160890"/>
              <wp:effectExtent l="0" t="0" r="0" b="127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7400" cy="1160890"/>
                      </a:xfrm>
                      <a:prstGeom prst="rect">
                        <a:avLst/>
                      </a:prstGeom>
                      <a:solidFill>
                        <a:srgbClr val="00788A"/>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6E647" id="Rectangle 5" o:spid="_x0000_s1026" style="position:absolute;margin-left:0;margin-top:-35.45pt;width:662pt;height:91.4pt;z-index:-251659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FwHQIAABQEAAAOAAAAZHJzL2Uyb0RvYy54bWysU8GO0zAQvSPxD5bvNEnVbtuo6arqsghp&#10;gRULH+A6TmLheMzYbbp8PWOnWwrcEDlYnsz4+c2b5/XtqTfsqNBrsBUvJjlnykqotW0r/vXL/Zsl&#10;Zz4IWwsDVlX8WXl+u3n9aj24Uk2hA1MrZARifTm4inchuDLLvOxUL/wEnLKUbAB7ESjENqtRDITe&#10;m2ya5zfZAFg7BKm8p793Y5JvEn7TKBk+NY1XgZmKE7eQVkzrPq7ZZi3KFoXrtDzTEP/Aohfa0qUX&#10;qDsRBDug/guq1xLBQxMmEvoMmkZLlXqgbor8j26eOuFU6oXE8e4ik/9/sPLj8RGZriu+4syKnkb0&#10;mUQTtjWKzaM8g/MlVT25R4wNevcA8ptnFnYdVaktIgydEjWRKmJ99tuBGHg6yvbDB6gJXRwCJKVO&#10;DfYRkDRgpzSQ58tA1CkwST+Xs3wxy2luknJFcZMvV2lkmShfjjv04Z2CnsVNxZHIJ3hxfPAh0hHl&#10;S0miD0bX99qYFGC73xlkRxHdkS+Wy23qgLq8LjOWDaTPfDpPyBbi+WScXgdyr9E9Uc3jN/opyvHW&#10;1qkkCG3GPTEx9qxPlGSUdg/1M8mDMFqTnhJtOsAfnA1ky4r77weBijPz3pLEq2I2iz5OwWy+mFKA&#10;15n9dUZYSVAVD5yN210YvX9wqNuObirOLW1pLI1OgsWRjazOZMl6ScfzM4nevo5T1a/HvPkJAAD/&#10;/wMAUEsDBBQABgAIAAAAIQD6S7bm4AAAAAkBAAAPAAAAZHJzL2Rvd25yZXYueG1sTI9LT8MwEITv&#10;SPwHa5G4oNZOebQNcSoeQuqBCwUhuG3jJY6I7Sh20vDv2Z7gtrszmv2m2EyuFSP1sQleQzZXIMhX&#10;wTS+1vD2+jRbgYgJvcE2eNLwQxE25elJgbkJB/9C4y7VgkN8zFGDTanLpYyVJYdxHjryrH2F3mHi&#10;ta+l6fHA4a6VC6VupMPG8weLHT1Yqr53g9Nw8b66Vo+fI9kOl5MbrN0+f9xrfX423d2CSDSlPzMc&#10;8RkdSmbah8GbKFoNXCRpmC3VGsRRvlxc8WnPU5atQZaF/N+g/AUAAP//AwBQSwECLQAUAAYACAAA&#10;ACEAtoM4kv4AAADhAQAAEwAAAAAAAAAAAAAAAAAAAAAAW0NvbnRlbnRfVHlwZXNdLnhtbFBLAQIt&#10;ABQABgAIAAAAIQA4/SH/1gAAAJQBAAALAAAAAAAAAAAAAAAAAC8BAABfcmVscy8ucmVsc1BLAQIt&#10;ABQABgAIAAAAIQBt5VFwHQIAABQEAAAOAAAAAAAAAAAAAAAAAC4CAABkcnMvZTJvRG9jLnhtbFBL&#10;AQItABQABgAIAAAAIQD6S7bm4AAAAAkBAAAPAAAAAAAAAAAAAAAAAHcEAABkcnMvZG93bnJldi54&#10;bWxQSwUGAAAAAAQABADzAAAAhAUAAAAA&#10;" fillcolor="#00788a" stroked="f">
              <w10:wrap anchorx="page"/>
            </v:rect>
          </w:pict>
        </mc:Fallback>
      </mc:AlternateContent>
    </w:r>
  </w:p>
  <w:p w:rsidR="00DA6825" w:rsidRDefault="00DA6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BD" w:rsidRDefault="00590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E33"/>
    <w:multiLevelType w:val="hybridMultilevel"/>
    <w:tmpl w:val="F932BC0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951B3E"/>
    <w:multiLevelType w:val="hybridMultilevel"/>
    <w:tmpl w:val="A3A81740"/>
    <w:lvl w:ilvl="0" w:tplc="103E995A">
      <w:start w:val="11"/>
      <w:numFmt w:val="bullet"/>
      <w:lvlText w:val="•"/>
      <w:lvlJc w:val="left"/>
      <w:pPr>
        <w:ind w:left="1080" w:hanging="720"/>
      </w:pPr>
      <w:rPr>
        <w:rFonts w:ascii="DuplicateSoft-Regular" w:eastAsia="Times New Roman" w:hAnsi="DuplicateSoft-Regular" w:cs="DuplicateSoft-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A31CEF"/>
    <w:multiLevelType w:val="hybridMultilevel"/>
    <w:tmpl w:val="709A4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39223C"/>
    <w:multiLevelType w:val="hybridMultilevel"/>
    <w:tmpl w:val="22F80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B64670"/>
    <w:multiLevelType w:val="hybridMultilevel"/>
    <w:tmpl w:val="C4CA0D9E"/>
    <w:lvl w:ilvl="0" w:tplc="0C090001">
      <w:start w:val="1"/>
      <w:numFmt w:val="bullet"/>
      <w:lvlText w:val=""/>
      <w:lvlJc w:val="left"/>
      <w:pPr>
        <w:ind w:left="720" w:hanging="720"/>
      </w:pPr>
      <w:rPr>
        <w:rFonts w:ascii="Symbol" w:hAnsi="Symbol" w:hint="default"/>
      </w:rPr>
    </w:lvl>
    <w:lvl w:ilvl="1" w:tplc="A9A21F50">
      <w:numFmt w:val="bullet"/>
      <w:lvlText w:val="•"/>
      <w:lvlJc w:val="left"/>
      <w:pPr>
        <w:ind w:left="1440" w:hanging="720"/>
      </w:pPr>
      <w:rPr>
        <w:rFonts w:ascii="DuplicateSoft-Regular" w:eastAsia="Times New Roman" w:hAnsi="DuplicateSoft-Regular" w:cs="DuplicateSoft-Regular"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0FA6FFC"/>
    <w:multiLevelType w:val="hybridMultilevel"/>
    <w:tmpl w:val="0A084A38"/>
    <w:lvl w:ilvl="0" w:tplc="C2D4F66A">
      <w:numFmt w:val="bullet"/>
      <w:lvlText w:val="•"/>
      <w:lvlJc w:val="left"/>
      <w:pPr>
        <w:ind w:left="1080" w:hanging="720"/>
      </w:pPr>
      <w:rPr>
        <w:rFonts w:ascii="DuplicateSoft-Regular" w:eastAsia="Times New Roman" w:hAnsi="DuplicateSoft-Regular" w:cs="DuplicateSoft-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037CFA"/>
    <w:multiLevelType w:val="hybridMultilevel"/>
    <w:tmpl w:val="870A18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BD54D5"/>
    <w:multiLevelType w:val="hybridMultilevel"/>
    <w:tmpl w:val="59F224D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5B7F03"/>
    <w:multiLevelType w:val="hybridMultilevel"/>
    <w:tmpl w:val="E82093A8"/>
    <w:lvl w:ilvl="0" w:tplc="B3A2FF9E">
      <w:numFmt w:val="bullet"/>
      <w:lvlText w:val="•"/>
      <w:lvlJc w:val="left"/>
      <w:pPr>
        <w:ind w:left="1080" w:hanging="720"/>
      </w:pPr>
      <w:rPr>
        <w:rFonts w:ascii="DuplicateSoft-Regular" w:eastAsia="Times New Roman" w:hAnsi="DuplicateSoft-Regular" w:cs="DuplicateSoft-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613860"/>
    <w:multiLevelType w:val="hybridMultilevel"/>
    <w:tmpl w:val="FEDE1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707359"/>
    <w:multiLevelType w:val="hybridMultilevel"/>
    <w:tmpl w:val="FFDAF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DD7888"/>
    <w:multiLevelType w:val="hybridMultilevel"/>
    <w:tmpl w:val="63FAEEBA"/>
    <w:lvl w:ilvl="0" w:tplc="61DCC53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F066A8"/>
    <w:multiLevelType w:val="hybridMultilevel"/>
    <w:tmpl w:val="34F4C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584509"/>
    <w:multiLevelType w:val="hybridMultilevel"/>
    <w:tmpl w:val="E056D468"/>
    <w:lvl w:ilvl="0" w:tplc="B3A2FF9E">
      <w:numFmt w:val="bullet"/>
      <w:lvlText w:val="•"/>
      <w:lvlJc w:val="left"/>
      <w:pPr>
        <w:ind w:left="1080" w:hanging="720"/>
      </w:pPr>
      <w:rPr>
        <w:rFonts w:ascii="DuplicateSoft-Regular" w:eastAsia="Times New Roman" w:hAnsi="DuplicateSoft-Regular" w:cs="DuplicateSoft-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1E61C9"/>
    <w:multiLevelType w:val="hybridMultilevel"/>
    <w:tmpl w:val="2DA44A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11"/>
  </w:num>
  <w:num w:numId="6">
    <w:abstractNumId w:val="12"/>
  </w:num>
  <w:num w:numId="7">
    <w:abstractNumId w:val="9"/>
  </w:num>
  <w:num w:numId="8">
    <w:abstractNumId w:val="1"/>
  </w:num>
  <w:num w:numId="9">
    <w:abstractNumId w:val="2"/>
  </w:num>
  <w:num w:numId="10">
    <w:abstractNumId w:val="14"/>
  </w:num>
  <w:num w:numId="11">
    <w:abstractNumId w:val="0"/>
  </w:num>
  <w:num w:numId="12">
    <w:abstractNumId w:val="10"/>
  </w:num>
  <w:num w:numId="13">
    <w:abstractNumId w:val="1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8E"/>
    <w:rsid w:val="003B0334"/>
    <w:rsid w:val="00443685"/>
    <w:rsid w:val="005909BD"/>
    <w:rsid w:val="00593E44"/>
    <w:rsid w:val="00625DA5"/>
    <w:rsid w:val="006E2235"/>
    <w:rsid w:val="00757C1B"/>
    <w:rsid w:val="0076418E"/>
    <w:rsid w:val="00790C33"/>
    <w:rsid w:val="009A55E1"/>
    <w:rsid w:val="00A34587"/>
    <w:rsid w:val="00AD2F70"/>
    <w:rsid w:val="00B64E8B"/>
    <w:rsid w:val="00B74155"/>
    <w:rsid w:val="00D5460E"/>
    <w:rsid w:val="00D73AFA"/>
    <w:rsid w:val="00DA267F"/>
    <w:rsid w:val="00DA6825"/>
    <w:rsid w:val="00DE3B47"/>
    <w:rsid w:val="00FB4A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16C745-4DA6-42D5-97FC-1337D606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825"/>
    <w:pPr>
      <w:spacing w:after="120" w:line="260" w:lineRule="atLeast"/>
    </w:pPr>
    <w:rPr>
      <w:rFonts w:ascii="Arial" w:hAnsi="Arial"/>
      <w:lang w:eastAsia="en-AU"/>
    </w:rPr>
  </w:style>
  <w:style w:type="paragraph" w:styleId="Heading1">
    <w:name w:val="heading 1"/>
    <w:basedOn w:val="Normal"/>
    <w:next w:val="Normal"/>
    <w:link w:val="Heading1Char"/>
    <w:qFormat/>
    <w:rsid w:val="00DA6825"/>
    <w:pPr>
      <w:keepNext/>
      <w:keepLines/>
      <w:spacing w:before="240"/>
      <w:outlineLvl w:val="0"/>
    </w:pPr>
    <w:rPr>
      <w:rFonts w:asciiTheme="majorHAnsi" w:eastAsiaTheme="majorEastAsia" w:hAnsiTheme="majorHAnsi" w:cstheme="majorBidi"/>
      <w:color w:val="004754" w:themeColor="accent1" w:themeShade="BF"/>
      <w:sz w:val="32"/>
      <w:szCs w:val="32"/>
    </w:rPr>
  </w:style>
  <w:style w:type="paragraph" w:styleId="Heading2">
    <w:name w:val="heading 2"/>
    <w:basedOn w:val="Normal"/>
    <w:next w:val="Normal"/>
    <w:link w:val="Heading2Char"/>
    <w:unhideWhenUsed/>
    <w:qFormat/>
    <w:rsid w:val="0076418E"/>
    <w:pPr>
      <w:keepNext/>
      <w:keepLines/>
      <w:spacing w:before="40" w:after="0"/>
      <w:outlineLvl w:val="1"/>
    </w:pPr>
    <w:rPr>
      <w:rFonts w:asciiTheme="majorHAnsi" w:eastAsiaTheme="majorEastAsia" w:hAnsiTheme="majorHAnsi" w:cstheme="majorBidi"/>
      <w:color w:val="00475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825"/>
    <w:pPr>
      <w:tabs>
        <w:tab w:val="center" w:pos="4513"/>
        <w:tab w:val="right" w:pos="9026"/>
      </w:tabs>
    </w:pPr>
  </w:style>
  <w:style w:type="character" w:customStyle="1" w:styleId="HeaderChar">
    <w:name w:val="Header Char"/>
    <w:basedOn w:val="DefaultParagraphFont"/>
    <w:link w:val="Header"/>
    <w:uiPriority w:val="99"/>
    <w:rsid w:val="00DA6825"/>
    <w:rPr>
      <w:rFonts w:ascii="Arial" w:hAnsi="Arial"/>
      <w:sz w:val="22"/>
      <w:lang w:eastAsia="en-AU"/>
    </w:rPr>
  </w:style>
  <w:style w:type="paragraph" w:styleId="Footer">
    <w:name w:val="footer"/>
    <w:basedOn w:val="Normal"/>
    <w:link w:val="FooterChar"/>
    <w:uiPriority w:val="99"/>
    <w:unhideWhenUsed/>
    <w:rsid w:val="00DA6825"/>
    <w:pPr>
      <w:tabs>
        <w:tab w:val="center" w:pos="4513"/>
        <w:tab w:val="right" w:pos="9026"/>
      </w:tabs>
    </w:pPr>
  </w:style>
  <w:style w:type="character" w:customStyle="1" w:styleId="FooterChar">
    <w:name w:val="Footer Char"/>
    <w:basedOn w:val="DefaultParagraphFont"/>
    <w:link w:val="Footer"/>
    <w:uiPriority w:val="99"/>
    <w:rsid w:val="00DA6825"/>
    <w:rPr>
      <w:rFonts w:ascii="Arial" w:hAnsi="Arial"/>
      <w:sz w:val="22"/>
      <w:lang w:eastAsia="en-AU"/>
    </w:rPr>
  </w:style>
  <w:style w:type="character" w:customStyle="1" w:styleId="Heading1Char">
    <w:name w:val="Heading 1 Char"/>
    <w:basedOn w:val="DefaultParagraphFont"/>
    <w:link w:val="Heading1"/>
    <w:rsid w:val="00DA6825"/>
    <w:rPr>
      <w:rFonts w:asciiTheme="majorHAnsi" w:eastAsiaTheme="majorEastAsia" w:hAnsiTheme="majorHAnsi" w:cstheme="majorBidi"/>
      <w:color w:val="004754" w:themeColor="accent1" w:themeShade="BF"/>
      <w:sz w:val="32"/>
      <w:szCs w:val="32"/>
      <w:lang w:eastAsia="en-AU"/>
    </w:rPr>
  </w:style>
  <w:style w:type="paragraph" w:styleId="Title">
    <w:name w:val="Title"/>
    <w:basedOn w:val="Normal"/>
    <w:next w:val="Normal"/>
    <w:link w:val="TitleChar"/>
    <w:qFormat/>
    <w:rsid w:val="00443685"/>
    <w:pPr>
      <w:spacing w:after="720"/>
      <w:contextualSpacing/>
    </w:pPr>
    <w:rPr>
      <w:rFonts w:asciiTheme="majorHAnsi" w:eastAsiaTheme="majorEastAsia" w:hAnsiTheme="majorHAnsi" w:cstheme="majorBidi"/>
      <w:color w:val="006071" w:themeColor="accent1"/>
      <w:kern w:val="28"/>
      <w:sz w:val="56"/>
      <w:szCs w:val="56"/>
    </w:rPr>
  </w:style>
  <w:style w:type="character" w:customStyle="1" w:styleId="TitleChar">
    <w:name w:val="Title Char"/>
    <w:basedOn w:val="DefaultParagraphFont"/>
    <w:link w:val="Title"/>
    <w:rsid w:val="00443685"/>
    <w:rPr>
      <w:rFonts w:asciiTheme="majorHAnsi" w:eastAsiaTheme="majorEastAsia" w:hAnsiTheme="majorHAnsi" w:cstheme="majorBidi"/>
      <w:color w:val="006071" w:themeColor="accent1"/>
      <w:kern w:val="28"/>
      <w:sz w:val="56"/>
      <w:szCs w:val="56"/>
      <w:lang w:eastAsia="en-AU"/>
    </w:rPr>
  </w:style>
  <w:style w:type="paragraph" w:customStyle="1" w:styleId="Introduction">
    <w:name w:val="Introduction"/>
    <w:basedOn w:val="Normal"/>
    <w:link w:val="IntroductionChar"/>
    <w:qFormat/>
    <w:rsid w:val="00443685"/>
    <w:pPr>
      <w:autoSpaceDE w:val="0"/>
      <w:autoSpaceDN w:val="0"/>
      <w:adjustRightInd w:val="0"/>
      <w:spacing w:after="240" w:line="320" w:lineRule="atLeast"/>
    </w:pPr>
    <w:rPr>
      <w:rFonts w:ascii="Duplicate Soft Regular" w:hAnsi="Duplicate Soft Regular" w:cs="DuplicateSoft-Regular"/>
      <w:color w:val="006071" w:themeColor="accent1"/>
      <w:sz w:val="24"/>
      <w:lang w:eastAsia="en-US"/>
    </w:rPr>
  </w:style>
  <w:style w:type="character" w:customStyle="1" w:styleId="IntroductionChar">
    <w:name w:val="Introduction Char"/>
    <w:basedOn w:val="DefaultParagraphFont"/>
    <w:link w:val="Introduction"/>
    <w:rsid w:val="00443685"/>
    <w:rPr>
      <w:rFonts w:ascii="Duplicate Soft Regular" w:hAnsi="Duplicate Soft Regular" w:cs="DuplicateSoft-Regular"/>
      <w:color w:val="006071" w:themeColor="accent1"/>
      <w:sz w:val="24"/>
    </w:rPr>
  </w:style>
  <w:style w:type="character" w:customStyle="1" w:styleId="Heading2Char">
    <w:name w:val="Heading 2 Char"/>
    <w:basedOn w:val="DefaultParagraphFont"/>
    <w:link w:val="Heading2"/>
    <w:rsid w:val="0076418E"/>
    <w:rPr>
      <w:rFonts w:asciiTheme="majorHAnsi" w:eastAsiaTheme="majorEastAsia" w:hAnsiTheme="majorHAnsi" w:cstheme="majorBidi"/>
      <w:color w:val="004754" w:themeColor="accent1" w:themeShade="BF"/>
      <w:sz w:val="26"/>
      <w:szCs w:val="26"/>
      <w:lang w:eastAsia="en-AU"/>
    </w:rPr>
  </w:style>
  <w:style w:type="paragraph" w:styleId="ListParagraph">
    <w:name w:val="List Paragraph"/>
    <w:basedOn w:val="Normal"/>
    <w:uiPriority w:val="34"/>
    <w:qFormat/>
    <w:rsid w:val="0076418E"/>
    <w:pPr>
      <w:ind w:left="720"/>
      <w:contextualSpacing/>
    </w:pPr>
  </w:style>
  <w:style w:type="paragraph" w:styleId="BalloonText">
    <w:name w:val="Balloon Text"/>
    <w:basedOn w:val="Normal"/>
    <w:link w:val="BalloonTextChar"/>
    <w:uiPriority w:val="99"/>
    <w:semiHidden/>
    <w:unhideWhenUsed/>
    <w:rsid w:val="00764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18E"/>
    <w:rPr>
      <w:rFonts w:ascii="Segoe UI"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UBLIC\templates\Surf%20Coast%20Word%20Templates\SCS%20(no%20image)%20template.dotx" TargetMode="External"/></Relationships>
</file>

<file path=word/theme/theme1.xml><?xml version="1.0" encoding="utf-8"?>
<a:theme xmlns:a="http://schemas.openxmlformats.org/drawingml/2006/main" name="Office Theme">
  <a:themeElements>
    <a:clrScheme name="SurfCoast">
      <a:dk1>
        <a:sysClr val="windowText" lastClr="000000"/>
      </a:dk1>
      <a:lt1>
        <a:sysClr val="window" lastClr="FFFFFF"/>
      </a:lt1>
      <a:dk2>
        <a:srgbClr val="44546A"/>
      </a:dk2>
      <a:lt2>
        <a:srgbClr val="E7E6E6"/>
      </a:lt2>
      <a:accent1>
        <a:srgbClr val="006071"/>
      </a:accent1>
      <a:accent2>
        <a:srgbClr val="E8503E"/>
      </a:accent2>
      <a:accent3>
        <a:srgbClr val="4D4F53"/>
      </a:accent3>
      <a:accent4>
        <a:srgbClr val="003057"/>
      </a:accent4>
      <a:accent5>
        <a:srgbClr val="1CD4C6"/>
      </a:accent5>
      <a:accent6>
        <a:srgbClr val="1CD4C6"/>
      </a:accent6>
      <a:hlink>
        <a:srgbClr val="006071"/>
      </a:hlink>
      <a:folHlink>
        <a:srgbClr val="E8503E"/>
      </a:folHlink>
    </a:clrScheme>
    <a:fontScheme name="SCS">
      <a:majorFont>
        <a:latin typeface="Duplicate Soft Bold"/>
        <a:ea typeface=""/>
        <a:cs typeface=""/>
      </a:majorFont>
      <a:minorFont>
        <a:latin typeface="Duplicate Soft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79B8E2A-3641-462F-805B-43F1DB2CEA8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SCS (no image) template</Template>
  <TotalTime>0</TotalTime>
  <Pages>1</Pages>
  <Words>362</Words>
  <Characters>1864</Characters>
  <Application>Microsoft Office Word</Application>
  <DocSecurity>0</DocSecurity>
  <Lines>40</Lines>
  <Paragraphs>23</Paragraphs>
  <ScaleCrop>false</ScaleCrop>
  <HeadingPairs>
    <vt:vector size="2" baseType="variant">
      <vt:variant>
        <vt:lpstr>Title</vt:lpstr>
      </vt:variant>
      <vt:variant>
        <vt:i4>1</vt:i4>
      </vt:variant>
    </vt:vector>
  </HeadingPairs>
  <TitlesOfParts>
    <vt:vector size="1" baseType="lpstr">
      <vt:lpstr/>
    </vt:vector>
  </TitlesOfParts>
  <Company>Surf Coast Shire</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Kelly</dc:creator>
  <cp:keywords/>
  <dc:description/>
  <cp:lastModifiedBy>Jennine Templar</cp:lastModifiedBy>
  <cp:revision>2</cp:revision>
  <cp:lastPrinted>2021-01-28T00:25:00Z</cp:lastPrinted>
  <dcterms:created xsi:type="dcterms:W3CDTF">2021-10-05T05:20:00Z</dcterms:created>
  <dcterms:modified xsi:type="dcterms:W3CDTF">2021-10-05T05:20:00Z</dcterms:modified>
</cp:coreProperties>
</file>