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E71" w:rsidRPr="00C12E71" w:rsidRDefault="00C12E71" w:rsidP="001B4534">
      <w:pPr>
        <w:rPr>
          <w:rFonts w:ascii="Arial" w:hAnsi="Arial" w:cs="Arial"/>
          <w:color w:val="4A699D"/>
          <w:sz w:val="36"/>
          <w:szCs w:val="36"/>
        </w:rPr>
      </w:pPr>
      <w:bookmarkStart w:id="0" w:name="_GoBack"/>
      <w:bookmarkEnd w:id="0"/>
    </w:p>
    <w:p w:rsidR="00C12E71" w:rsidRPr="00070FCA" w:rsidRDefault="00C12E71" w:rsidP="00070FCA">
      <w:pPr>
        <w:spacing w:after="240"/>
        <w:rPr>
          <w:rFonts w:ascii="Arial" w:hAnsi="Arial" w:cs="Arial"/>
          <w:b/>
          <w:color w:val="00788A" w:themeColor="text2"/>
          <w:sz w:val="28"/>
          <w:szCs w:val="28"/>
        </w:rPr>
      </w:pPr>
      <w:r w:rsidRPr="00070FCA">
        <w:rPr>
          <w:rFonts w:ascii="Arial" w:hAnsi="Arial" w:cs="Arial"/>
          <w:b/>
          <w:color w:val="00788A" w:themeColor="text2"/>
          <w:sz w:val="28"/>
          <w:szCs w:val="28"/>
        </w:rPr>
        <w:t>What happens to information about you, your child and your family while you are a client of the Victorian Maternal and Child Health service?</w:t>
      </w:r>
    </w:p>
    <w:p w:rsidR="00C12E71" w:rsidRDefault="00C12E71" w:rsidP="001B4534">
      <w:pPr>
        <w:rPr>
          <w:rFonts w:ascii="Arial" w:hAnsi="Arial" w:cs="Arial"/>
          <w:color w:val="4A699D"/>
          <w:sz w:val="36"/>
          <w:szCs w:val="36"/>
        </w:rPr>
        <w:sectPr w:rsidR="00C12E71" w:rsidSect="00070FCA">
          <w:headerReference w:type="default" r:id="rId12"/>
          <w:footerReference w:type="default" r:id="rId13"/>
          <w:pgSz w:w="11907" w:h="16840" w:code="9"/>
          <w:pgMar w:top="1127" w:right="1418" w:bottom="1247" w:left="1418" w:header="720" w:footer="720" w:gutter="0"/>
          <w:cols w:space="720"/>
        </w:sectPr>
      </w:pPr>
    </w:p>
    <w:p w:rsidR="00C12E71" w:rsidRPr="00070FCA" w:rsidRDefault="00C12E71" w:rsidP="00070FCA">
      <w:pPr>
        <w:pStyle w:val="Heading3"/>
      </w:pPr>
      <w:r w:rsidRPr="00070FCA">
        <w:lastRenderedPageBreak/>
        <w:t>Who are we?</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We are the Victorian Maternal and Child Health (MCH) service, one of several health and welfare services in your area, all working together in partnership to meet your family’s needs.</w:t>
      </w:r>
    </w:p>
    <w:p w:rsidR="00C12E71" w:rsidRPr="00070FCA" w:rsidRDefault="00C12E71" w:rsidP="00070FCA">
      <w:pPr>
        <w:spacing w:line="280" w:lineRule="atLeast"/>
        <w:rPr>
          <w:rFonts w:ascii="Arial" w:hAnsi="Arial" w:cs="Arial"/>
          <w:color w:val="000000"/>
          <w:sz w:val="20"/>
        </w:rPr>
      </w:pPr>
    </w:p>
    <w:p w:rsidR="00C12E71" w:rsidRPr="00070FCA" w:rsidRDefault="00C12E71" w:rsidP="00070FCA">
      <w:pPr>
        <w:pStyle w:val="Heading3"/>
      </w:pPr>
      <w:r w:rsidRPr="00070FCA">
        <w:t>What information do we collect about you?</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We keep your name and contact details on your/your child’s record. Other details such as your/your child’s care plan and information about the services you receive are recorded each time you visit.</w:t>
      </w:r>
    </w:p>
    <w:p w:rsidR="00C12E71" w:rsidRPr="00070FCA" w:rsidRDefault="00C12E71" w:rsidP="00070FCA">
      <w:pPr>
        <w:spacing w:line="280" w:lineRule="atLeast"/>
        <w:rPr>
          <w:rFonts w:ascii="Arial" w:hAnsi="Arial" w:cs="Arial"/>
          <w:color w:val="000000"/>
          <w:sz w:val="20"/>
        </w:rPr>
      </w:pPr>
    </w:p>
    <w:p w:rsidR="00C12E71" w:rsidRPr="00070FCA" w:rsidRDefault="00C12E71" w:rsidP="00070FCA">
      <w:pPr>
        <w:pStyle w:val="Heading3"/>
      </w:pPr>
      <w:r w:rsidRPr="00070FCA">
        <w:t>Why do we collect your information?</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The information we collect helps us to keep up-to</w:t>
      </w:r>
      <w:r w:rsidR="00A13201" w:rsidRPr="00070FCA">
        <w:rPr>
          <w:rFonts w:ascii="Arial" w:hAnsi="Arial" w:cs="Arial"/>
          <w:color w:val="000000"/>
          <w:sz w:val="20"/>
        </w:rPr>
        <w:t>-</w:t>
      </w:r>
      <w:r w:rsidRPr="00070FCA">
        <w:rPr>
          <w:rFonts w:ascii="Arial" w:hAnsi="Arial" w:cs="Arial"/>
          <w:color w:val="000000"/>
          <w:sz w:val="20"/>
        </w:rPr>
        <w:t>date details about you/your child’s needs, so we can care for you/your child in the best possible way.</w:t>
      </w:r>
    </w:p>
    <w:p w:rsidR="00C12E71" w:rsidRPr="00070FCA" w:rsidRDefault="00C12E71" w:rsidP="00070FCA">
      <w:pPr>
        <w:spacing w:line="280" w:lineRule="atLeast"/>
        <w:rPr>
          <w:rFonts w:ascii="Arial" w:hAnsi="Arial" w:cs="Arial"/>
          <w:color w:val="000000"/>
          <w:sz w:val="20"/>
        </w:rPr>
      </w:pPr>
    </w:p>
    <w:p w:rsidR="00C12E71" w:rsidRPr="00070FCA" w:rsidRDefault="00C12E71" w:rsidP="00070FCA">
      <w:pPr>
        <w:pStyle w:val="Heading3"/>
      </w:pPr>
      <w:r w:rsidRPr="00070FCA">
        <w:t>Who else sees your information?</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 xml:space="preserve">Your information can only be seen by the professionals in this service involved in your/your child’s care. We also use the information to better manage and plan this service. </w:t>
      </w:r>
      <w:r w:rsidR="00C91B48" w:rsidRPr="00070FCA">
        <w:rPr>
          <w:rFonts w:ascii="Arial" w:hAnsi="Arial" w:cs="Arial"/>
          <w:sz w:val="20"/>
        </w:rPr>
        <w:t>De-identified information is also provided to the Department of Education and Training for planning this service.</w:t>
      </w:r>
      <w:r w:rsidR="00C91B48" w:rsidRPr="00070FCA">
        <w:rPr>
          <w:rFonts w:ascii="Arial" w:hAnsi="Arial" w:cs="Arial"/>
          <w:color w:val="000000"/>
          <w:sz w:val="20"/>
        </w:rPr>
        <w:t xml:space="preserve"> </w:t>
      </w:r>
      <w:r w:rsidRPr="00070FCA">
        <w:rPr>
          <w:rFonts w:ascii="Arial" w:hAnsi="Arial" w:cs="Arial"/>
          <w:color w:val="000000"/>
          <w:sz w:val="20"/>
        </w:rPr>
        <w:t>Otherwise, we only release information about you/your child if you agree or if required by law, such as in a medical emergency or as a mandated professional.</w:t>
      </w:r>
    </w:p>
    <w:p w:rsidR="002C629F" w:rsidRPr="00070FCA" w:rsidRDefault="002C629F" w:rsidP="00070FCA">
      <w:pPr>
        <w:spacing w:line="280" w:lineRule="atLeast"/>
        <w:rPr>
          <w:rFonts w:ascii="Arial" w:hAnsi="Arial" w:cs="Arial"/>
          <w:color w:val="000000"/>
          <w:sz w:val="20"/>
        </w:rPr>
      </w:pPr>
    </w:p>
    <w:p w:rsidR="006D34CC" w:rsidRPr="00070FCA" w:rsidRDefault="006D34CC" w:rsidP="00070FCA">
      <w:pPr>
        <w:spacing w:line="280" w:lineRule="atLeast"/>
        <w:rPr>
          <w:rFonts w:ascii="Arial" w:hAnsi="Arial" w:cs="Arial"/>
          <w:color w:val="000000"/>
          <w:sz w:val="20"/>
        </w:rPr>
      </w:pPr>
      <w:r w:rsidRPr="00070FCA">
        <w:rPr>
          <w:rFonts w:ascii="Arial" w:hAnsi="Arial" w:cs="Arial"/>
          <w:color w:val="000000"/>
          <w:sz w:val="20"/>
        </w:rPr>
        <w:t xml:space="preserve">The Child Development Information System is developed and maintained by </w:t>
      </w:r>
      <w:r w:rsidR="002C629F" w:rsidRPr="00070FCA">
        <w:rPr>
          <w:rFonts w:ascii="Arial" w:hAnsi="Arial" w:cs="Arial"/>
          <w:color w:val="000000"/>
          <w:sz w:val="20"/>
        </w:rPr>
        <w:t>DRA Computing Pty Ltd</w:t>
      </w:r>
      <w:r w:rsidR="00E15B80" w:rsidRPr="00070FCA">
        <w:rPr>
          <w:rFonts w:ascii="Arial" w:hAnsi="Arial" w:cs="Arial"/>
          <w:color w:val="000000"/>
          <w:sz w:val="20"/>
        </w:rPr>
        <w:t xml:space="preserve"> (third party) in conjunction with the M</w:t>
      </w:r>
      <w:r w:rsidR="002C629F" w:rsidRPr="00070FCA">
        <w:rPr>
          <w:rFonts w:ascii="Arial" w:hAnsi="Arial" w:cs="Arial"/>
          <w:color w:val="000000"/>
          <w:sz w:val="20"/>
        </w:rPr>
        <w:t xml:space="preserve">unicipal </w:t>
      </w:r>
      <w:r w:rsidR="00E15B80" w:rsidRPr="00070FCA">
        <w:rPr>
          <w:rFonts w:ascii="Arial" w:hAnsi="Arial" w:cs="Arial"/>
          <w:color w:val="000000"/>
          <w:sz w:val="20"/>
        </w:rPr>
        <w:t>A</w:t>
      </w:r>
      <w:r w:rsidR="002C629F" w:rsidRPr="00070FCA">
        <w:rPr>
          <w:rFonts w:ascii="Arial" w:hAnsi="Arial" w:cs="Arial"/>
          <w:color w:val="000000"/>
          <w:sz w:val="20"/>
        </w:rPr>
        <w:t xml:space="preserve">ssociation of </w:t>
      </w:r>
      <w:r w:rsidR="00E15B80" w:rsidRPr="00070FCA">
        <w:rPr>
          <w:rFonts w:ascii="Arial" w:hAnsi="Arial" w:cs="Arial"/>
          <w:color w:val="000000"/>
          <w:sz w:val="20"/>
        </w:rPr>
        <w:t>V</w:t>
      </w:r>
      <w:r w:rsidR="002C629F" w:rsidRPr="00070FCA">
        <w:rPr>
          <w:rFonts w:ascii="Arial" w:hAnsi="Arial" w:cs="Arial"/>
          <w:color w:val="000000"/>
          <w:sz w:val="20"/>
        </w:rPr>
        <w:t>ictoria</w:t>
      </w:r>
      <w:r w:rsidR="00E15B80" w:rsidRPr="00070FCA">
        <w:rPr>
          <w:rFonts w:ascii="Arial" w:hAnsi="Arial" w:cs="Arial"/>
          <w:color w:val="000000"/>
          <w:sz w:val="20"/>
        </w:rPr>
        <w:t xml:space="preserve"> </w:t>
      </w:r>
      <w:r w:rsidR="002C629F" w:rsidRPr="00070FCA">
        <w:rPr>
          <w:rFonts w:ascii="Arial" w:hAnsi="Arial" w:cs="Arial"/>
          <w:color w:val="000000"/>
          <w:sz w:val="20"/>
        </w:rPr>
        <w:t xml:space="preserve">(MAV) </w:t>
      </w:r>
      <w:r w:rsidR="00E15B80" w:rsidRPr="00070FCA">
        <w:rPr>
          <w:rFonts w:ascii="Arial" w:hAnsi="Arial" w:cs="Arial"/>
          <w:color w:val="000000"/>
          <w:sz w:val="20"/>
        </w:rPr>
        <w:t xml:space="preserve">and </w:t>
      </w:r>
      <w:r w:rsidR="002C629F" w:rsidRPr="00070FCA">
        <w:rPr>
          <w:rFonts w:ascii="Arial" w:hAnsi="Arial" w:cs="Arial"/>
          <w:color w:val="000000"/>
          <w:sz w:val="20"/>
        </w:rPr>
        <w:t>Victorian</w:t>
      </w:r>
      <w:r w:rsidR="00E15B80" w:rsidRPr="00070FCA">
        <w:rPr>
          <w:rFonts w:ascii="Arial" w:hAnsi="Arial" w:cs="Arial"/>
          <w:color w:val="000000"/>
          <w:sz w:val="20"/>
        </w:rPr>
        <w:t xml:space="preserve"> Councils.</w:t>
      </w:r>
    </w:p>
    <w:p w:rsidR="00C12E71" w:rsidRPr="00070FCA" w:rsidRDefault="00C12E71" w:rsidP="00070FCA">
      <w:pPr>
        <w:pStyle w:val="Heading3"/>
      </w:pPr>
      <w:r w:rsidRPr="00070FCA">
        <w:lastRenderedPageBreak/>
        <w:t>What say do you have in what happens to your information?</w:t>
      </w:r>
    </w:p>
    <w:p w:rsidR="00C64872"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You have a say in what happens to your information. We rely on the information you give us to help provide the right care for you/your child. If you decide not to share some of your/your child’s information or restrict access to your record, this is your right, but it may affect our ability to provide you with the best possible services. Talk to your maternal and child health nurse if you wish to change or cancel your consent.</w:t>
      </w:r>
    </w:p>
    <w:p w:rsidR="00C64872" w:rsidRPr="00070FCA" w:rsidRDefault="00C64872" w:rsidP="00070FCA">
      <w:pPr>
        <w:spacing w:line="280" w:lineRule="atLeast"/>
        <w:rPr>
          <w:rFonts w:ascii="Arial" w:hAnsi="Arial" w:cs="Arial"/>
          <w:color w:val="000000"/>
          <w:sz w:val="20"/>
        </w:rPr>
      </w:pPr>
    </w:p>
    <w:p w:rsidR="00C12E71" w:rsidRPr="00070FCA" w:rsidRDefault="00C12E71" w:rsidP="00070FCA">
      <w:pPr>
        <w:pStyle w:val="Heading3"/>
      </w:pPr>
      <w:r w:rsidRPr="00070FCA">
        <w:t>How will your information be protected?</w:t>
      </w:r>
    </w:p>
    <w:p w:rsidR="00C64872"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We are committed to protecting the confidentiality of your/your child’s record. The privacy of your information is protected</w:t>
      </w:r>
      <w:r w:rsidR="002435F4" w:rsidRPr="00070FCA">
        <w:rPr>
          <w:rFonts w:ascii="Arial" w:hAnsi="Arial" w:cs="Arial"/>
          <w:color w:val="000000"/>
          <w:sz w:val="20"/>
        </w:rPr>
        <w:t xml:space="preserve"> under the Priva</w:t>
      </w:r>
      <w:r w:rsidR="002C629F" w:rsidRPr="00070FCA">
        <w:rPr>
          <w:rFonts w:ascii="Arial" w:hAnsi="Arial" w:cs="Arial"/>
          <w:color w:val="000000"/>
          <w:sz w:val="20"/>
        </w:rPr>
        <w:t>c</w:t>
      </w:r>
      <w:r w:rsidR="002435F4" w:rsidRPr="00070FCA">
        <w:rPr>
          <w:rFonts w:ascii="Arial" w:hAnsi="Arial" w:cs="Arial"/>
          <w:color w:val="000000"/>
          <w:sz w:val="20"/>
        </w:rPr>
        <w:t>y and Data Protection Act 2014 and Health Records Act 2001.</w:t>
      </w:r>
      <w:r w:rsidRPr="00070FCA">
        <w:rPr>
          <w:rFonts w:ascii="Arial" w:hAnsi="Arial" w:cs="Arial"/>
          <w:color w:val="000000"/>
          <w:sz w:val="20"/>
        </w:rPr>
        <w:t xml:space="preserve"> We treat your information in the strictest confidence and store it securely.</w:t>
      </w:r>
    </w:p>
    <w:p w:rsidR="00C64872" w:rsidRPr="00070FCA" w:rsidRDefault="00C64872" w:rsidP="00070FCA">
      <w:pPr>
        <w:spacing w:line="280" w:lineRule="atLeast"/>
        <w:rPr>
          <w:rFonts w:ascii="Arial" w:hAnsi="Arial" w:cs="Arial"/>
          <w:color w:val="000000"/>
          <w:sz w:val="20"/>
        </w:rPr>
      </w:pPr>
    </w:p>
    <w:p w:rsidR="00C12E71" w:rsidRPr="00070FCA" w:rsidRDefault="00C12E71" w:rsidP="00070FCA">
      <w:pPr>
        <w:pStyle w:val="Heading3"/>
      </w:pPr>
      <w:r w:rsidRPr="00070FCA">
        <w:t>Can you access your information?</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Yes, you have a right to request access to your/your child’s information and to ask for it to be corrected if necessary.</w:t>
      </w:r>
    </w:p>
    <w:p w:rsidR="00C64872" w:rsidRPr="00070FCA" w:rsidRDefault="00C64872" w:rsidP="00070FCA">
      <w:pPr>
        <w:spacing w:line="280" w:lineRule="atLeast"/>
        <w:rPr>
          <w:rFonts w:ascii="Arial" w:hAnsi="Arial" w:cs="Arial"/>
          <w:color w:val="000000"/>
          <w:sz w:val="20"/>
        </w:rPr>
      </w:pPr>
    </w:p>
    <w:p w:rsidR="00C12E71" w:rsidRPr="00070FCA" w:rsidRDefault="00C12E71" w:rsidP="00070FCA">
      <w:pPr>
        <w:pStyle w:val="Heading3"/>
      </w:pPr>
      <w:r w:rsidRPr="00070FCA">
        <w:t>Any other questions?</w:t>
      </w:r>
    </w:p>
    <w:p w:rsidR="00C12E71" w:rsidRPr="00070FCA" w:rsidRDefault="00C12E71" w:rsidP="00070FCA">
      <w:pPr>
        <w:spacing w:line="280" w:lineRule="atLeast"/>
        <w:rPr>
          <w:rFonts w:ascii="Arial" w:hAnsi="Arial" w:cs="Arial"/>
          <w:color w:val="000000"/>
          <w:sz w:val="20"/>
        </w:rPr>
      </w:pPr>
      <w:r w:rsidRPr="00070FCA">
        <w:rPr>
          <w:rFonts w:ascii="Arial" w:hAnsi="Arial" w:cs="Arial"/>
          <w:color w:val="000000"/>
          <w:sz w:val="20"/>
        </w:rPr>
        <w:t>Please talk to your maternal and child health nurse if you have any other questions or complaints about what happens to your information while you are a client of the Victorian MCH service, or if you wish to access your record.</w:t>
      </w:r>
    </w:p>
    <w:sectPr w:rsidR="00C12E71" w:rsidRPr="00070FCA" w:rsidSect="00070FCA">
      <w:type w:val="continuous"/>
      <w:pgSz w:w="11907" w:h="16840" w:code="9"/>
      <w:pgMar w:top="1127" w:right="1418" w:bottom="1247" w:left="1418"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F5B" w:rsidRDefault="00183F5B">
      <w:r>
        <w:separator/>
      </w:r>
    </w:p>
  </w:endnote>
  <w:endnote w:type="continuationSeparator" w:id="0">
    <w:p w:rsidR="00183F5B" w:rsidRDefault="0018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2A" w:rsidRDefault="00FD4C63" w:rsidP="00FD4C63">
    <w:pPr>
      <w:pStyle w:val="Footer"/>
      <w:tabs>
        <w:tab w:val="left" w:pos="6660"/>
      </w:tabs>
    </w:pPr>
    <w:r>
      <w:rPr>
        <w:noProof/>
        <w:lang w:eastAsia="en-AU"/>
      </w:rPr>
      <mc:AlternateContent>
        <mc:Choice Requires="wps">
          <w:drawing>
            <wp:anchor distT="0" distB="0" distL="114300" distR="114300" simplePos="0" relativeHeight="251657216" behindDoc="0" locked="0" layoutInCell="1" allowOverlap="1" wp14:anchorId="3C1E3B08" wp14:editId="6ECB687C">
              <wp:simplePos x="0" y="0"/>
              <wp:positionH relativeFrom="column">
                <wp:posOffset>3757295</wp:posOffset>
              </wp:positionH>
              <wp:positionV relativeFrom="paragraph">
                <wp:posOffset>21120</wp:posOffset>
              </wp:positionV>
              <wp:extent cx="2374265"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0075"/>
                      </a:xfrm>
                      <a:prstGeom prst="rect">
                        <a:avLst/>
                      </a:prstGeom>
                      <a:noFill/>
                      <a:ln w="9525">
                        <a:noFill/>
                        <a:prstDash val="dash"/>
                        <a:miter lim="800000"/>
                        <a:headEnd/>
                        <a:tailEnd/>
                      </a:ln>
                    </wps:spPr>
                    <wps:txbx>
                      <w:txbxContent>
                        <w:p w:rsidR="00FD4C63" w:rsidRDefault="00070FCA" w:rsidP="00070FCA">
                          <w:pPr>
                            <w:jc w:val="right"/>
                          </w:pPr>
                          <w:r>
                            <w:rPr>
                              <w:rFonts w:ascii="Arial" w:hAnsi="Arial" w:cs="Arial"/>
                              <w:noProof/>
                              <w:lang w:eastAsia="en-AU"/>
                            </w:rPr>
                            <w:drawing>
                              <wp:inline distT="0" distB="0" distL="0" distR="0" wp14:anchorId="607D4AFE" wp14:editId="41B2EF2E">
                                <wp:extent cx="1258824" cy="499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hire_MBrand_FA_RGB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8824" cy="499872"/>
                                        </a:xfrm>
                                        <a:prstGeom prst="rect">
                                          <a:avLst/>
                                        </a:prstGeom>
                                      </pic:spPr>
                                    </pic:pic>
                                  </a:graphicData>
                                </a:graphic>
                              </wp:inline>
                            </w:drawing>
                          </w:r>
                        </w:p>
                        <w:p w:rsidR="00FD4C63" w:rsidRPr="00FD4C63" w:rsidRDefault="00FD4C63" w:rsidP="00070FCA">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5.85pt;margin-top:1.65pt;width:186.95pt;height:47.25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" filled="f" stroked="f">
              <v:stroke dashstyle="dash"/>
              <v:textbox>
                <w:txbxContent>
                  <w:p w:rsidR="00FD4C63" w:rsidRDefault="00070FCA" w:rsidP="00070FCA">
                    <w:pPr>
                      <w:jc w:val="right"/>
                    </w:pPr>
                    <w:r>
                      <w:rPr>
                        <w:rFonts w:ascii="Arial" w:hAnsi="Arial" w:cs="Arial"/>
                        <w:noProof/>
                        <w:lang w:eastAsia="en-AU"/>
                      </w:rPr>
                      <w:drawing>
                        <wp:inline distT="0" distB="0" distL="0" distR="0" wp14:anchorId="607D4AFE" wp14:editId="41B2EF2E">
                          <wp:extent cx="1258824" cy="499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hire_MBrand_FA_RGB_C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58824" cy="499872"/>
                                  </a:xfrm>
                                  <a:prstGeom prst="rect">
                                    <a:avLst/>
                                  </a:prstGeom>
                                </pic:spPr>
                              </pic:pic>
                            </a:graphicData>
                          </a:graphic>
                        </wp:inline>
                      </w:drawing>
                    </w:r>
                  </w:p>
                  <w:p w:rsidR="00FD4C63" w:rsidRPr="00FD4C63" w:rsidRDefault="00FD4C63" w:rsidP="00070FCA">
                    <w:pPr>
                      <w:jc w:val="center"/>
                      <w:rPr>
                        <w:rFonts w:ascii="Arial" w:hAnsi="Arial" w:cs="Arial"/>
                      </w:rPr>
                    </w:pPr>
                  </w:p>
                </w:txbxContent>
              </v:textbox>
            </v:shape>
          </w:pict>
        </mc:Fallback>
      </mc:AlternateContent>
    </w:r>
    <w:r>
      <w:rPr>
        <w:noProof/>
        <w:lang w:eastAsia="en-AU"/>
      </w:rPr>
      <w:drawing>
        <wp:inline distT="0" distB="0" distL="0" distR="0" wp14:anchorId="0C74614C" wp14:editId="67C56B03">
          <wp:extent cx="1353787" cy="502315"/>
          <wp:effectExtent l="0" t="0" r="0" b="0"/>
          <wp:docPr id="9" name="Picture 9" descr="MAV%20logo%20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V%20logo%20Colour"/>
                  <pic:cNvPicPr>
                    <a:picLocks noChangeAspect="1" noChangeArrowheads="1"/>
                  </pic:cNvPicPr>
                </pic:nvPicPr>
                <pic:blipFill>
                  <a:blip r:embed="rId3"/>
                  <a:srcRect/>
                  <a:stretch>
                    <a:fillRect/>
                  </a:stretch>
                </pic:blipFill>
                <pic:spPr bwMode="auto">
                  <a:xfrm>
                    <a:off x="0" y="0"/>
                    <a:ext cx="1358066" cy="503903"/>
                  </a:xfrm>
                  <a:prstGeom prst="rect">
                    <a:avLst/>
                  </a:prstGeom>
                  <a:noFill/>
                  <a:ln w="9525">
                    <a:noFill/>
                    <a:miter lim="800000"/>
                    <a:headEnd/>
                    <a:tailEnd/>
                  </a:ln>
                </pic:spPr>
              </pic:pic>
            </a:graphicData>
          </a:graphic>
        </wp:inline>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F5B" w:rsidRDefault="00183F5B">
      <w:r>
        <w:separator/>
      </w:r>
    </w:p>
  </w:footnote>
  <w:footnote w:type="continuationSeparator" w:id="0">
    <w:p w:rsidR="00183F5B" w:rsidRDefault="00183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2A" w:rsidRDefault="00070FCA" w:rsidP="00CC1FE6">
    <w:pPr>
      <w:pStyle w:val="Header"/>
      <w:jc w:val="right"/>
    </w:pPr>
    <w:r>
      <w:rPr>
        <w:noProof/>
        <w:lang w:eastAsia="en-AU"/>
      </w:rPr>
      <mc:AlternateContent>
        <mc:Choice Requires="wps">
          <w:drawing>
            <wp:anchor distT="0" distB="0" distL="114300" distR="114300" simplePos="0" relativeHeight="251660288" behindDoc="0" locked="0" layoutInCell="1" allowOverlap="1" wp14:editId="36B11C9B">
              <wp:simplePos x="0" y="0"/>
              <wp:positionH relativeFrom="column">
                <wp:posOffset>125021</wp:posOffset>
              </wp:positionH>
              <wp:positionV relativeFrom="paragraph">
                <wp:posOffset>-320633</wp:posOffset>
              </wp:positionV>
              <wp:extent cx="5177048" cy="1403985"/>
              <wp:effectExtent l="0" t="0" r="508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048" cy="1403985"/>
                      </a:xfrm>
                      <a:prstGeom prst="rect">
                        <a:avLst/>
                      </a:prstGeom>
                      <a:solidFill>
                        <a:srgbClr val="FFFFFF"/>
                      </a:solidFill>
                      <a:ln w="9525">
                        <a:noFill/>
                        <a:miter lim="800000"/>
                        <a:headEnd/>
                        <a:tailEnd/>
                      </a:ln>
                    </wps:spPr>
                    <wps:txbx>
                      <w:txbxContent>
                        <w:p w:rsidR="00070FCA" w:rsidRPr="00070FCA" w:rsidRDefault="00070FCA">
                          <w:pPr>
                            <w:rPr>
                              <w:i/>
                              <w:sz w:val="18"/>
                              <w:szCs w:val="18"/>
                            </w:rPr>
                          </w:pPr>
                          <w:r w:rsidRPr="00070FCA">
                            <w:rPr>
                              <w:rFonts w:ascii="Arial" w:hAnsi="Arial" w:cs="Arial"/>
                              <w:b/>
                              <w:i/>
                              <w:color w:val="00788A" w:themeColor="text2"/>
                              <w:sz w:val="18"/>
                              <w:szCs w:val="18"/>
                            </w:rPr>
                            <w:t>Victorian Maternal and Child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85pt;margin-top:-25.25pt;width:407.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" stroked="f">
              <v:textbox style="mso-fit-shape-to-text:t">
                <w:txbxContent>
                  <w:p w:rsidR="00070FCA" w:rsidRPr="00070FCA" w:rsidRDefault="00070FCA">
                    <w:pPr>
                      <w:rPr>
                        <w:i/>
                        <w:sz w:val="18"/>
                        <w:szCs w:val="18"/>
                      </w:rPr>
                    </w:pPr>
                    <w:r w:rsidRPr="00070FCA">
                      <w:rPr>
                        <w:rFonts w:ascii="Arial" w:hAnsi="Arial" w:cs="Arial"/>
                        <w:b/>
                        <w:i/>
                        <w:color w:val="00788A" w:themeColor="text2"/>
                        <w:sz w:val="18"/>
                        <w:szCs w:val="18"/>
                      </w:rPr>
                      <w:t>Victorian Maternal and Child He</w:t>
                    </w:r>
                    <w:r w:rsidRPr="00070FCA">
                      <w:rPr>
                        <w:rFonts w:ascii="Arial" w:hAnsi="Arial" w:cs="Arial"/>
                        <w:b/>
                        <w:i/>
                        <w:color w:val="00788A" w:themeColor="text2"/>
                        <w:sz w:val="18"/>
                        <w:szCs w:val="18"/>
                      </w:rPr>
                      <w:t>alth</w:t>
                    </w:r>
                  </w:p>
                </w:txbxContent>
              </v:textbox>
            </v:shape>
          </w:pict>
        </mc:Fallback>
      </mc:AlternateContent>
    </w:r>
    <w:r w:rsidR="00CC1FE6">
      <w:rPr>
        <w:noProof/>
        <w:lang w:eastAsia="en-AU"/>
      </w:rPr>
      <mc:AlternateContent>
        <mc:Choice Requires="wps">
          <w:drawing>
            <wp:anchor distT="0" distB="0" distL="114300" distR="114300" simplePos="0" relativeHeight="251658240" behindDoc="0" locked="0" layoutInCell="1" allowOverlap="1" wp14:anchorId="4B47A9DA" wp14:editId="174BE611">
              <wp:simplePos x="0" y="0"/>
              <wp:positionH relativeFrom="column">
                <wp:posOffset>21590</wp:posOffset>
              </wp:positionH>
              <wp:positionV relativeFrom="paragraph">
                <wp:posOffset>-160020</wp:posOffset>
              </wp:positionV>
              <wp:extent cx="2964180" cy="847725"/>
              <wp:effectExtent l="0" t="0" r="762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847725"/>
                      </a:xfrm>
                      <a:prstGeom prst="rect">
                        <a:avLst/>
                      </a:prstGeom>
                      <a:solidFill>
                        <a:srgbClr val="FFFFFF"/>
                      </a:solidFill>
                      <a:ln w="9525">
                        <a:noFill/>
                        <a:miter lim="800000"/>
                        <a:headEnd/>
                        <a:tailEnd/>
                      </a:ln>
                    </wps:spPr>
                    <wps:txbx>
                      <w:txbxContent>
                        <w:p w:rsidR="00CC1FE6" w:rsidRPr="00070FCA" w:rsidRDefault="00CC1FE6">
                          <w:pPr>
                            <w:rPr>
                              <w:rFonts w:ascii="Swis721 Lt BT" w:hAnsi="Swis721 Lt BT"/>
                              <w:color w:val="00788A" w:themeColor="text2"/>
                              <w:spacing w:val="-10"/>
                              <w:sz w:val="96"/>
                              <w:szCs w:val="96"/>
                            </w:rPr>
                          </w:pPr>
                          <w:r w:rsidRPr="00070FCA">
                            <w:rPr>
                              <w:rFonts w:ascii="Swis721 Lt BT" w:hAnsi="Swis721 Lt BT"/>
                              <w:color w:val="00788A" w:themeColor="text2"/>
                              <w:spacing w:val="-10"/>
                              <w:sz w:val="96"/>
                              <w:szCs w:val="96"/>
                            </w:rPr>
                            <w:t>Privac</w:t>
                          </w:r>
                          <w:r w:rsidR="007D2BBD" w:rsidRPr="00070FCA">
                            <w:rPr>
                              <w:rFonts w:ascii="Swis721 Lt BT" w:hAnsi="Swis721 Lt BT"/>
                              <w:color w:val="00788A" w:themeColor="text2"/>
                              <w:spacing w:val="-10"/>
                              <w:sz w:val="96"/>
                              <w:szCs w:val="9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pt;margin-top:-12.6pt;width:233.4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" stroked="f">
              <v:textbox>
                <w:txbxContent>
                  <w:p w:rsidR="00CC1FE6" w:rsidRPr="00070FCA" w:rsidRDefault="00CC1FE6">
                    <w:pPr>
                      <w:rPr>
                        <w:rFonts w:ascii="Swis721 Lt BT" w:hAnsi="Swis721 Lt BT"/>
                        <w:color w:val="00788A" w:themeColor="text2"/>
                        <w:spacing w:val="-10"/>
                        <w:sz w:val="96"/>
                        <w:szCs w:val="96"/>
                      </w:rPr>
                    </w:pPr>
                    <w:r w:rsidRPr="00070FCA">
                      <w:rPr>
                        <w:rFonts w:ascii="Swis721 Lt BT" w:hAnsi="Swis721 Lt BT"/>
                        <w:color w:val="00788A" w:themeColor="text2"/>
                        <w:spacing w:val="-10"/>
                        <w:sz w:val="96"/>
                        <w:szCs w:val="96"/>
                      </w:rPr>
                      <w:t>Privac</w:t>
                    </w:r>
                    <w:r w:rsidR="007D2BBD" w:rsidRPr="00070FCA">
                      <w:rPr>
                        <w:rFonts w:ascii="Swis721 Lt BT" w:hAnsi="Swis721 Lt BT"/>
                        <w:color w:val="00788A" w:themeColor="text2"/>
                        <w:spacing w:val="-10"/>
                        <w:sz w:val="96"/>
                        <w:szCs w:val="96"/>
                      </w:rPr>
                      <w:t>y</w:t>
                    </w:r>
                  </w:p>
                </w:txbxContent>
              </v:textbox>
            </v:shape>
          </w:pict>
        </mc:Fallback>
      </mc:AlternateContent>
    </w:r>
    <w:r w:rsidR="00E073AB">
      <w:rPr>
        <w:noProof/>
        <w:lang w:eastAsia="en-AU"/>
      </w:rPr>
      <w:drawing>
        <wp:inline distT="0" distB="0" distL="0" distR="0" wp14:anchorId="55C5D3CB" wp14:editId="215B06BD">
          <wp:extent cx="3823855" cy="684870"/>
          <wp:effectExtent l="0" t="0" r="5715" b="1270"/>
          <wp:docPr id="1" name="Picture 1" descr="factshee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heetheader"/>
                  <pic:cNvPicPr>
                    <a:picLocks noChangeAspect="1" noChangeArrowheads="1"/>
                  </pic:cNvPicPr>
                </pic:nvPicPr>
                <pic:blipFill>
                  <a:blip r:embed="rId1"/>
                  <a:srcRect l="33444"/>
                  <a:stretch>
                    <a:fillRect/>
                  </a:stretch>
                </pic:blipFill>
                <pic:spPr bwMode="auto">
                  <a:xfrm>
                    <a:off x="0" y="0"/>
                    <a:ext cx="3829050" cy="685800"/>
                  </a:xfrm>
                  <a:prstGeom prst="rect">
                    <a:avLst/>
                  </a:prstGeom>
                  <a:noFill/>
                  <a:ln w="9525">
                    <a:noFill/>
                    <a:miter lim="800000"/>
                    <a:headEnd/>
                    <a:tailEnd/>
                  </a:ln>
                </pic:spPr>
              </pic:pic>
            </a:graphicData>
          </a:graphic>
        </wp:inline>
      </w:drawing>
    </w:r>
  </w:p>
  <w:p w:rsidR="00583E2A" w:rsidRDefault="00583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3631"/>
    <w:multiLevelType w:val="hybridMultilevel"/>
    <w:tmpl w:val="6228114C"/>
    <w:lvl w:ilvl="0" w:tplc="04090005">
      <w:start w:val="1"/>
      <w:numFmt w:val="bullet"/>
      <w:lvlText w:val=""/>
      <w:lvlJc w:val="left"/>
      <w:pPr>
        <w:tabs>
          <w:tab w:val="num" w:pos="473"/>
        </w:tabs>
        <w:ind w:left="47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C03DAB"/>
    <w:multiLevelType w:val="multilevel"/>
    <w:tmpl w:val="741AAEEE"/>
    <w:lvl w:ilvl="0">
      <w:start w:val="1"/>
      <w:numFmt w:val="bullet"/>
      <w:lvlText w:val="o"/>
      <w:lvlJc w:val="left"/>
      <w:pPr>
        <w:tabs>
          <w:tab w:val="num" w:pos="397"/>
        </w:tabs>
        <w:ind w:left="397"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FD80D6B"/>
    <w:multiLevelType w:val="hybridMultilevel"/>
    <w:tmpl w:val="F7A04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4E25B1"/>
    <w:multiLevelType w:val="multilevel"/>
    <w:tmpl w:val="5560D5FA"/>
    <w:lvl w:ilvl="0">
      <w:start w:val="1"/>
      <w:numFmt w:val="bullet"/>
      <w:lvlText w:val="o"/>
      <w:lvlJc w:val="left"/>
      <w:pPr>
        <w:tabs>
          <w:tab w:val="num" w:pos="397"/>
        </w:tabs>
        <w:ind w:left="397"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A590991"/>
    <w:multiLevelType w:val="hybridMultilevel"/>
    <w:tmpl w:val="5B8A38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1F0C6A"/>
    <w:multiLevelType w:val="hybridMultilevel"/>
    <w:tmpl w:val="92962F3E"/>
    <w:lvl w:ilvl="0" w:tplc="04090005">
      <w:start w:val="1"/>
      <w:numFmt w:val="bullet"/>
      <w:lvlText w:val=""/>
      <w:lvlJc w:val="left"/>
      <w:pPr>
        <w:tabs>
          <w:tab w:val="num" w:pos="473"/>
        </w:tabs>
        <w:ind w:left="47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A219AE"/>
    <w:multiLevelType w:val="hybridMultilevel"/>
    <w:tmpl w:val="A172015E"/>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023356"/>
    <w:multiLevelType w:val="hybridMultilevel"/>
    <w:tmpl w:val="492EBA1E"/>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B56EB9"/>
    <w:multiLevelType w:val="hybridMultilevel"/>
    <w:tmpl w:val="EEB652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F952F8"/>
    <w:multiLevelType w:val="multilevel"/>
    <w:tmpl w:val="C0200B2A"/>
    <w:lvl w:ilvl="0">
      <w:start w:val="1"/>
      <w:numFmt w:val="bullet"/>
      <w:lvlText w:val="o"/>
      <w:lvlJc w:val="left"/>
      <w:pPr>
        <w:tabs>
          <w:tab w:val="num" w:pos="397"/>
        </w:tabs>
        <w:ind w:left="397"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FAA503F"/>
    <w:multiLevelType w:val="multilevel"/>
    <w:tmpl w:val="492EBA1E"/>
    <w:lvl w:ilvl="0">
      <w:start w:val="1"/>
      <w:numFmt w:val="bullet"/>
      <w:lvlText w:val="o"/>
      <w:lvlJc w:val="left"/>
      <w:pPr>
        <w:tabs>
          <w:tab w:val="num" w:pos="397"/>
        </w:tabs>
        <w:ind w:left="397"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0613CB7"/>
    <w:multiLevelType w:val="hybridMultilevel"/>
    <w:tmpl w:val="162ACE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4CF238C"/>
    <w:multiLevelType w:val="hybridMultilevel"/>
    <w:tmpl w:val="E7BA7868"/>
    <w:lvl w:ilvl="0" w:tplc="D93EB3EA">
      <w:start w:val="1"/>
      <w:numFmt w:val="bullet"/>
      <w:lvlText w:val=""/>
      <w:lvlJc w:val="left"/>
      <w:pPr>
        <w:tabs>
          <w:tab w:val="num" w:pos="360"/>
        </w:tabs>
        <w:ind w:left="360" w:hanging="360"/>
      </w:pPr>
      <w:rPr>
        <w:rFonts w:ascii="Wingdings" w:hAnsi="Wingdings" w:hint="default"/>
        <w:color w:val="4A699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996D3B"/>
    <w:multiLevelType w:val="multilevel"/>
    <w:tmpl w:val="801AE38C"/>
    <w:lvl w:ilvl="0">
      <w:start w:val="1"/>
      <w:numFmt w:val="bullet"/>
      <w:lvlText w:val="o"/>
      <w:lvlJc w:val="left"/>
      <w:pPr>
        <w:tabs>
          <w:tab w:val="num" w:pos="397"/>
        </w:tabs>
        <w:ind w:left="397"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0814DE6"/>
    <w:multiLevelType w:val="hybridMultilevel"/>
    <w:tmpl w:val="89A85232"/>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C03BC7"/>
    <w:multiLevelType w:val="hybridMultilevel"/>
    <w:tmpl w:val="04384CF8"/>
    <w:lvl w:ilvl="0" w:tplc="04090005">
      <w:start w:val="1"/>
      <w:numFmt w:val="bullet"/>
      <w:lvlText w:val=""/>
      <w:lvlJc w:val="left"/>
      <w:pPr>
        <w:tabs>
          <w:tab w:val="num" w:pos="473"/>
        </w:tabs>
        <w:ind w:left="47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B309F6"/>
    <w:multiLevelType w:val="hybridMultilevel"/>
    <w:tmpl w:val="A2B204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9A0A7F"/>
    <w:multiLevelType w:val="hybridMultilevel"/>
    <w:tmpl w:val="B85C15F4"/>
    <w:lvl w:ilvl="0" w:tplc="04090005">
      <w:start w:val="1"/>
      <w:numFmt w:val="bullet"/>
      <w:lvlText w:val=""/>
      <w:lvlJc w:val="left"/>
      <w:pPr>
        <w:tabs>
          <w:tab w:val="num" w:pos="473"/>
        </w:tabs>
        <w:ind w:left="47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471D62"/>
    <w:multiLevelType w:val="hybridMultilevel"/>
    <w:tmpl w:val="D3CE4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641E01"/>
    <w:multiLevelType w:val="hybridMultilevel"/>
    <w:tmpl w:val="741AAEEE"/>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DE67A8"/>
    <w:multiLevelType w:val="multilevel"/>
    <w:tmpl w:val="89A8523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9380BC8"/>
    <w:multiLevelType w:val="multilevel"/>
    <w:tmpl w:val="89A8523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DF67110"/>
    <w:multiLevelType w:val="hybridMultilevel"/>
    <w:tmpl w:val="94F297DA"/>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4B2CCE"/>
    <w:multiLevelType w:val="hybridMultilevel"/>
    <w:tmpl w:val="33ACC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6452BF9"/>
    <w:multiLevelType w:val="hybridMultilevel"/>
    <w:tmpl w:val="326CA868"/>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800B2D"/>
    <w:multiLevelType w:val="hybridMultilevel"/>
    <w:tmpl w:val="EDBE4D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BA60211"/>
    <w:multiLevelType w:val="hybridMultilevel"/>
    <w:tmpl w:val="F6B64AEC"/>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FD87EB2"/>
    <w:multiLevelType w:val="hybridMultilevel"/>
    <w:tmpl w:val="801AE38C"/>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21628E"/>
    <w:multiLevelType w:val="hybridMultilevel"/>
    <w:tmpl w:val="5560D5FA"/>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52C6AD8"/>
    <w:multiLevelType w:val="hybridMultilevel"/>
    <w:tmpl w:val="4A10ABF6"/>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A72702"/>
    <w:multiLevelType w:val="hybridMultilevel"/>
    <w:tmpl w:val="75CC7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AD2F90"/>
    <w:multiLevelType w:val="hybridMultilevel"/>
    <w:tmpl w:val="C0200B2A"/>
    <w:lvl w:ilvl="0" w:tplc="8C3A33DE">
      <w:start w:val="1"/>
      <w:numFmt w:val="bullet"/>
      <w:lvlText w:val="o"/>
      <w:lvlJc w:val="left"/>
      <w:pPr>
        <w:tabs>
          <w:tab w:val="num" w:pos="397"/>
        </w:tabs>
        <w:ind w:left="397"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0F5A43"/>
    <w:multiLevelType w:val="hybridMultilevel"/>
    <w:tmpl w:val="2B560DEE"/>
    <w:lvl w:ilvl="0" w:tplc="D2A0BF12">
      <w:start w:val="1"/>
      <w:numFmt w:val="bullet"/>
      <w:lvlText w:val=""/>
      <w:lvlJc w:val="left"/>
      <w:pPr>
        <w:tabs>
          <w:tab w:val="num" w:pos="360"/>
        </w:tabs>
        <w:ind w:left="360" w:hanging="360"/>
      </w:pPr>
      <w:rPr>
        <w:rFonts w:ascii="Wingdings" w:hAnsi="Wingdings"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DF643E"/>
    <w:multiLevelType w:val="hybridMultilevel"/>
    <w:tmpl w:val="DA688B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5"/>
  </w:num>
  <w:num w:numId="4">
    <w:abstractNumId w:val="33"/>
  </w:num>
  <w:num w:numId="5">
    <w:abstractNumId w:val="31"/>
  </w:num>
  <w:num w:numId="6">
    <w:abstractNumId w:val="9"/>
  </w:num>
  <w:num w:numId="7">
    <w:abstractNumId w:val="15"/>
  </w:num>
  <w:num w:numId="8">
    <w:abstractNumId w:val="22"/>
  </w:num>
  <w:num w:numId="9">
    <w:abstractNumId w:val="29"/>
  </w:num>
  <w:num w:numId="10">
    <w:abstractNumId w:val="26"/>
  </w:num>
  <w:num w:numId="11">
    <w:abstractNumId w:val="24"/>
  </w:num>
  <w:num w:numId="12">
    <w:abstractNumId w:val="7"/>
  </w:num>
  <w:num w:numId="13">
    <w:abstractNumId w:val="10"/>
  </w:num>
  <w:num w:numId="14">
    <w:abstractNumId w:val="17"/>
  </w:num>
  <w:num w:numId="15">
    <w:abstractNumId w:val="6"/>
  </w:num>
  <w:num w:numId="16">
    <w:abstractNumId w:val="8"/>
  </w:num>
  <w:num w:numId="17">
    <w:abstractNumId w:val="27"/>
  </w:num>
  <w:num w:numId="18">
    <w:abstractNumId w:val="13"/>
  </w:num>
  <w:num w:numId="19">
    <w:abstractNumId w:val="16"/>
  </w:num>
  <w:num w:numId="20">
    <w:abstractNumId w:val="19"/>
  </w:num>
  <w:num w:numId="21">
    <w:abstractNumId w:val="28"/>
  </w:num>
  <w:num w:numId="22">
    <w:abstractNumId w:val="1"/>
  </w:num>
  <w:num w:numId="23">
    <w:abstractNumId w:val="0"/>
  </w:num>
  <w:num w:numId="24">
    <w:abstractNumId w:val="3"/>
  </w:num>
  <w:num w:numId="25">
    <w:abstractNumId w:val="5"/>
  </w:num>
  <w:num w:numId="26">
    <w:abstractNumId w:val="14"/>
  </w:num>
  <w:num w:numId="27">
    <w:abstractNumId w:val="20"/>
  </w:num>
  <w:num w:numId="28">
    <w:abstractNumId w:val="32"/>
  </w:num>
  <w:num w:numId="29">
    <w:abstractNumId w:val="21"/>
  </w:num>
  <w:num w:numId="30">
    <w:abstractNumId w:val="12"/>
  </w:num>
  <w:num w:numId="31">
    <w:abstractNumId w:val="30"/>
  </w:num>
  <w:num w:numId="32">
    <w:abstractNumId w:val="2"/>
  </w:num>
  <w:num w:numId="33">
    <w:abstractNumId w:val="2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85"/>
    <w:rsid w:val="000038B3"/>
    <w:rsid w:val="00004D66"/>
    <w:rsid w:val="0002636E"/>
    <w:rsid w:val="00032841"/>
    <w:rsid w:val="00047811"/>
    <w:rsid w:val="00047890"/>
    <w:rsid w:val="00070FCA"/>
    <w:rsid w:val="000903C5"/>
    <w:rsid w:val="000934F9"/>
    <w:rsid w:val="000A75C7"/>
    <w:rsid w:val="000D0857"/>
    <w:rsid w:val="000E2811"/>
    <w:rsid w:val="001663AD"/>
    <w:rsid w:val="00183F5B"/>
    <w:rsid w:val="001B4534"/>
    <w:rsid w:val="001C1079"/>
    <w:rsid w:val="001D5403"/>
    <w:rsid w:val="00240E2A"/>
    <w:rsid w:val="002435F4"/>
    <w:rsid w:val="00244291"/>
    <w:rsid w:val="00266451"/>
    <w:rsid w:val="0029356B"/>
    <w:rsid w:val="002B1FE5"/>
    <w:rsid w:val="002C629F"/>
    <w:rsid w:val="003A0397"/>
    <w:rsid w:val="003C235C"/>
    <w:rsid w:val="003D0865"/>
    <w:rsid w:val="003D7B79"/>
    <w:rsid w:val="00407C26"/>
    <w:rsid w:val="00443687"/>
    <w:rsid w:val="00467985"/>
    <w:rsid w:val="004A7C8D"/>
    <w:rsid w:val="00500B94"/>
    <w:rsid w:val="0051269A"/>
    <w:rsid w:val="00583E2A"/>
    <w:rsid w:val="005975E8"/>
    <w:rsid w:val="005A7AC2"/>
    <w:rsid w:val="005C5429"/>
    <w:rsid w:val="00625C09"/>
    <w:rsid w:val="006676C6"/>
    <w:rsid w:val="0067602F"/>
    <w:rsid w:val="006760A4"/>
    <w:rsid w:val="006D34CC"/>
    <w:rsid w:val="00731DFE"/>
    <w:rsid w:val="00732C29"/>
    <w:rsid w:val="007532E1"/>
    <w:rsid w:val="007A78C3"/>
    <w:rsid w:val="007B6BB5"/>
    <w:rsid w:val="007C4BE9"/>
    <w:rsid w:val="007D2BBD"/>
    <w:rsid w:val="008128C4"/>
    <w:rsid w:val="00836BAF"/>
    <w:rsid w:val="00843327"/>
    <w:rsid w:val="008B1C30"/>
    <w:rsid w:val="008B7917"/>
    <w:rsid w:val="008C76BE"/>
    <w:rsid w:val="00933ED9"/>
    <w:rsid w:val="009347D0"/>
    <w:rsid w:val="009502C2"/>
    <w:rsid w:val="009502FD"/>
    <w:rsid w:val="00997E5D"/>
    <w:rsid w:val="009D5120"/>
    <w:rsid w:val="00A06E1E"/>
    <w:rsid w:val="00A13201"/>
    <w:rsid w:val="00A60627"/>
    <w:rsid w:val="00A8189E"/>
    <w:rsid w:val="00AA1FD1"/>
    <w:rsid w:val="00AA4D9A"/>
    <w:rsid w:val="00AC64EA"/>
    <w:rsid w:val="00AE3F44"/>
    <w:rsid w:val="00AF5F68"/>
    <w:rsid w:val="00B45A47"/>
    <w:rsid w:val="00B576D8"/>
    <w:rsid w:val="00C12E71"/>
    <w:rsid w:val="00C31181"/>
    <w:rsid w:val="00C3415D"/>
    <w:rsid w:val="00C64872"/>
    <w:rsid w:val="00C91B48"/>
    <w:rsid w:val="00CB1E0E"/>
    <w:rsid w:val="00CC1FE6"/>
    <w:rsid w:val="00CD098A"/>
    <w:rsid w:val="00D05FA3"/>
    <w:rsid w:val="00D25C87"/>
    <w:rsid w:val="00D5587F"/>
    <w:rsid w:val="00D9654A"/>
    <w:rsid w:val="00DA502C"/>
    <w:rsid w:val="00DC102E"/>
    <w:rsid w:val="00DC6D2D"/>
    <w:rsid w:val="00E073AB"/>
    <w:rsid w:val="00E15B80"/>
    <w:rsid w:val="00E21620"/>
    <w:rsid w:val="00E441E9"/>
    <w:rsid w:val="00E5451D"/>
    <w:rsid w:val="00E65C31"/>
    <w:rsid w:val="00E77A32"/>
    <w:rsid w:val="00EA774A"/>
    <w:rsid w:val="00EF7E7A"/>
    <w:rsid w:val="00F16A17"/>
    <w:rsid w:val="00F23AED"/>
    <w:rsid w:val="00F25EE9"/>
    <w:rsid w:val="00F72827"/>
    <w:rsid w:val="00FB5CA0"/>
    <w:rsid w:val="00FC55ED"/>
    <w:rsid w:val="00FD4C63"/>
    <w:rsid w:val="00FF190C"/>
    <w:rsid w:val="00FF4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55ED"/>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732C29"/>
    <w:pPr>
      <w:keepNext/>
      <w:overflowPunct/>
      <w:autoSpaceDE/>
      <w:autoSpaceDN/>
      <w:adjustRightInd/>
      <w:textAlignment w:val="auto"/>
      <w:outlineLvl w:val="0"/>
    </w:pPr>
    <w:rPr>
      <w:b/>
      <w:bCs/>
      <w:szCs w:val="24"/>
    </w:rPr>
  </w:style>
  <w:style w:type="paragraph" w:styleId="Heading2">
    <w:name w:val="heading 2"/>
    <w:basedOn w:val="Normal"/>
    <w:next w:val="Normal"/>
    <w:link w:val="Heading2Char"/>
    <w:semiHidden/>
    <w:unhideWhenUsed/>
    <w:qFormat/>
    <w:rsid w:val="001B4534"/>
    <w:pPr>
      <w:keepNext/>
      <w:spacing w:before="240" w:after="60"/>
      <w:outlineLvl w:val="1"/>
    </w:pPr>
    <w:rPr>
      <w:rFonts w:ascii="Cambria" w:hAnsi="Cambria"/>
      <w:b/>
      <w:bCs/>
      <w:i/>
      <w:iCs/>
      <w:sz w:val="28"/>
      <w:szCs w:val="28"/>
    </w:rPr>
  </w:style>
  <w:style w:type="paragraph" w:styleId="Heading3">
    <w:name w:val="heading 3"/>
    <w:basedOn w:val="Normal"/>
    <w:next w:val="Normal"/>
    <w:qFormat/>
    <w:rsid w:val="00070FCA"/>
    <w:pPr>
      <w:keepNext/>
      <w:spacing w:after="60"/>
      <w:outlineLvl w:val="2"/>
    </w:pPr>
    <w:rPr>
      <w:rFonts w:ascii="Arial" w:hAnsi="Arial" w:cs="Arial"/>
      <w:b/>
      <w:bCs/>
      <w:color w:val="00788A" w:themeColor="text2"/>
      <w:szCs w:val="26"/>
    </w:rPr>
  </w:style>
  <w:style w:type="paragraph" w:styleId="Heading4">
    <w:name w:val="heading 4"/>
    <w:basedOn w:val="Normal"/>
    <w:next w:val="Normal"/>
    <w:link w:val="Heading4Char"/>
    <w:semiHidden/>
    <w:unhideWhenUsed/>
    <w:qFormat/>
    <w:rsid w:val="001B453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C55ED"/>
    <w:pPr>
      <w:tabs>
        <w:tab w:val="center" w:pos="4153"/>
        <w:tab w:val="right" w:pos="8306"/>
      </w:tabs>
    </w:pPr>
  </w:style>
  <w:style w:type="paragraph" w:styleId="Footer">
    <w:name w:val="footer"/>
    <w:basedOn w:val="Normal"/>
    <w:rsid w:val="00FC55ED"/>
    <w:pPr>
      <w:tabs>
        <w:tab w:val="center" w:pos="4153"/>
        <w:tab w:val="right" w:pos="8306"/>
      </w:tabs>
    </w:pPr>
  </w:style>
  <w:style w:type="paragraph" w:styleId="BodyText">
    <w:name w:val="Body Text"/>
    <w:basedOn w:val="Normal"/>
    <w:rsid w:val="00FC55ED"/>
    <w:pPr>
      <w:overflowPunct/>
      <w:autoSpaceDE/>
      <w:autoSpaceDN/>
      <w:adjustRightInd/>
      <w:spacing w:after="220" w:line="220" w:lineRule="atLeast"/>
      <w:ind w:left="835"/>
      <w:textAlignment w:val="auto"/>
    </w:pPr>
    <w:rPr>
      <w:sz w:val="20"/>
    </w:rPr>
  </w:style>
  <w:style w:type="paragraph" w:customStyle="1" w:styleId="DocumentLabel">
    <w:name w:val="Document Label"/>
    <w:next w:val="Normal"/>
    <w:rsid w:val="00FC55ED"/>
    <w:pPr>
      <w:spacing w:before="140" w:after="540" w:line="600" w:lineRule="atLeast"/>
      <w:ind w:left="840"/>
    </w:pPr>
    <w:rPr>
      <w:spacing w:val="-38"/>
      <w:sz w:val="60"/>
      <w:lang w:val="en-US" w:eastAsia="en-US"/>
    </w:rPr>
  </w:style>
  <w:style w:type="paragraph" w:styleId="MessageHeader">
    <w:name w:val="Message Header"/>
    <w:basedOn w:val="BodyText"/>
    <w:rsid w:val="00FC55ED"/>
    <w:pPr>
      <w:keepLines/>
      <w:spacing w:after="0" w:line="415" w:lineRule="atLeast"/>
      <w:ind w:left="1560" w:hanging="720"/>
    </w:pPr>
  </w:style>
  <w:style w:type="paragraph" w:customStyle="1" w:styleId="MessageHeaderFirst">
    <w:name w:val="Message Header First"/>
    <w:basedOn w:val="MessageHeader"/>
    <w:next w:val="MessageHeader"/>
    <w:rsid w:val="00FC55ED"/>
  </w:style>
  <w:style w:type="character" w:customStyle="1" w:styleId="MessageHeaderLabel">
    <w:name w:val="Message Header Label"/>
    <w:rsid w:val="00FC55ED"/>
    <w:rPr>
      <w:rFonts w:ascii="Arial" w:hAnsi="Arial"/>
      <w:b/>
      <w:spacing w:val="-4"/>
      <w:sz w:val="18"/>
      <w:vertAlign w:val="baseline"/>
    </w:rPr>
  </w:style>
  <w:style w:type="paragraph" w:customStyle="1" w:styleId="MessageHeaderLast">
    <w:name w:val="Message Header Last"/>
    <w:basedOn w:val="MessageHeader"/>
    <w:next w:val="BodyText"/>
    <w:rsid w:val="00FC55ED"/>
    <w:pPr>
      <w:pBdr>
        <w:bottom w:val="single" w:sz="6" w:space="22" w:color="auto"/>
      </w:pBdr>
      <w:spacing w:after="400"/>
    </w:pPr>
  </w:style>
  <w:style w:type="character" w:styleId="Hyperlink">
    <w:name w:val="Hyperlink"/>
    <w:rsid w:val="00B45A47"/>
    <w:rPr>
      <w:color w:val="0000FF"/>
      <w:u w:val="single"/>
    </w:rPr>
  </w:style>
  <w:style w:type="table" w:styleId="TableGrid">
    <w:name w:val="Table Grid"/>
    <w:basedOn w:val="TableNormal"/>
    <w:rsid w:val="00F16A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0ptBoldCustomColorRGB2431692">
    <w:name w:val="Style Arial 10 pt Bold Custom Color(RGB(2431692))"/>
    <w:rsid w:val="009502C2"/>
    <w:rPr>
      <w:rFonts w:ascii="Arial" w:hAnsi="Arial"/>
      <w:b/>
      <w:bCs/>
      <w:color w:val="F3A902"/>
      <w:sz w:val="20"/>
    </w:rPr>
  </w:style>
  <w:style w:type="character" w:customStyle="1" w:styleId="Heading2Char">
    <w:name w:val="Heading 2 Char"/>
    <w:link w:val="Heading2"/>
    <w:semiHidden/>
    <w:rsid w:val="001B4534"/>
    <w:rPr>
      <w:rFonts w:ascii="Cambria" w:eastAsia="Times New Roman" w:hAnsi="Cambria" w:cs="Times New Roman"/>
      <w:b/>
      <w:bCs/>
      <w:i/>
      <w:iCs/>
      <w:sz w:val="28"/>
      <w:szCs w:val="28"/>
      <w:lang w:eastAsia="en-US"/>
    </w:rPr>
  </w:style>
  <w:style w:type="character" w:customStyle="1" w:styleId="Heading4Char">
    <w:name w:val="Heading 4 Char"/>
    <w:link w:val="Heading4"/>
    <w:semiHidden/>
    <w:rsid w:val="001B4534"/>
    <w:rPr>
      <w:rFonts w:ascii="Calibri" w:eastAsia="Times New Roman" w:hAnsi="Calibri" w:cs="Times New Roman"/>
      <w:b/>
      <w:bCs/>
      <w:sz w:val="28"/>
      <w:szCs w:val="28"/>
      <w:lang w:eastAsia="en-US"/>
    </w:rPr>
  </w:style>
  <w:style w:type="paragraph" w:styleId="NormalWeb">
    <w:name w:val="Normal (Web)"/>
    <w:basedOn w:val="Normal"/>
    <w:uiPriority w:val="99"/>
    <w:rsid w:val="001B4534"/>
    <w:pPr>
      <w:overflowPunct/>
      <w:autoSpaceDE/>
      <w:autoSpaceDN/>
      <w:adjustRightInd/>
      <w:spacing w:before="100" w:beforeAutospacing="1" w:after="100" w:afterAutospacing="1"/>
      <w:textAlignment w:val="auto"/>
    </w:pPr>
    <w:rPr>
      <w:rFonts w:ascii="Arial Unicode MS" w:eastAsia="Arial Unicode MS" w:hAnsi="Arial Unicode MS"/>
      <w:szCs w:val="24"/>
    </w:rPr>
  </w:style>
  <w:style w:type="character" w:styleId="Emphasis">
    <w:name w:val="Emphasis"/>
    <w:uiPriority w:val="20"/>
    <w:qFormat/>
    <w:rsid w:val="001B4534"/>
    <w:rPr>
      <w:i/>
      <w:iCs/>
    </w:rPr>
  </w:style>
  <w:style w:type="paragraph" w:styleId="BalloonText">
    <w:name w:val="Balloon Text"/>
    <w:basedOn w:val="Normal"/>
    <w:link w:val="BalloonTextChar"/>
    <w:rsid w:val="0067602F"/>
    <w:rPr>
      <w:rFonts w:ascii="Tahoma" w:hAnsi="Tahoma" w:cs="Tahoma"/>
      <w:sz w:val="16"/>
      <w:szCs w:val="16"/>
    </w:rPr>
  </w:style>
  <w:style w:type="character" w:customStyle="1" w:styleId="BalloonTextChar">
    <w:name w:val="Balloon Text Char"/>
    <w:basedOn w:val="DefaultParagraphFont"/>
    <w:link w:val="BalloonText"/>
    <w:rsid w:val="0067602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55ED"/>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732C29"/>
    <w:pPr>
      <w:keepNext/>
      <w:overflowPunct/>
      <w:autoSpaceDE/>
      <w:autoSpaceDN/>
      <w:adjustRightInd/>
      <w:textAlignment w:val="auto"/>
      <w:outlineLvl w:val="0"/>
    </w:pPr>
    <w:rPr>
      <w:b/>
      <w:bCs/>
      <w:szCs w:val="24"/>
    </w:rPr>
  </w:style>
  <w:style w:type="paragraph" w:styleId="Heading2">
    <w:name w:val="heading 2"/>
    <w:basedOn w:val="Normal"/>
    <w:next w:val="Normal"/>
    <w:link w:val="Heading2Char"/>
    <w:semiHidden/>
    <w:unhideWhenUsed/>
    <w:qFormat/>
    <w:rsid w:val="001B4534"/>
    <w:pPr>
      <w:keepNext/>
      <w:spacing w:before="240" w:after="60"/>
      <w:outlineLvl w:val="1"/>
    </w:pPr>
    <w:rPr>
      <w:rFonts w:ascii="Cambria" w:hAnsi="Cambria"/>
      <w:b/>
      <w:bCs/>
      <w:i/>
      <w:iCs/>
      <w:sz w:val="28"/>
      <w:szCs w:val="28"/>
    </w:rPr>
  </w:style>
  <w:style w:type="paragraph" w:styleId="Heading3">
    <w:name w:val="heading 3"/>
    <w:basedOn w:val="Normal"/>
    <w:next w:val="Normal"/>
    <w:qFormat/>
    <w:rsid w:val="00070FCA"/>
    <w:pPr>
      <w:keepNext/>
      <w:spacing w:after="60"/>
      <w:outlineLvl w:val="2"/>
    </w:pPr>
    <w:rPr>
      <w:rFonts w:ascii="Arial" w:hAnsi="Arial" w:cs="Arial"/>
      <w:b/>
      <w:bCs/>
      <w:color w:val="00788A" w:themeColor="text2"/>
      <w:szCs w:val="26"/>
    </w:rPr>
  </w:style>
  <w:style w:type="paragraph" w:styleId="Heading4">
    <w:name w:val="heading 4"/>
    <w:basedOn w:val="Normal"/>
    <w:next w:val="Normal"/>
    <w:link w:val="Heading4Char"/>
    <w:semiHidden/>
    <w:unhideWhenUsed/>
    <w:qFormat/>
    <w:rsid w:val="001B453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C55ED"/>
    <w:pPr>
      <w:tabs>
        <w:tab w:val="center" w:pos="4153"/>
        <w:tab w:val="right" w:pos="8306"/>
      </w:tabs>
    </w:pPr>
  </w:style>
  <w:style w:type="paragraph" w:styleId="Footer">
    <w:name w:val="footer"/>
    <w:basedOn w:val="Normal"/>
    <w:rsid w:val="00FC55ED"/>
    <w:pPr>
      <w:tabs>
        <w:tab w:val="center" w:pos="4153"/>
        <w:tab w:val="right" w:pos="8306"/>
      </w:tabs>
    </w:pPr>
  </w:style>
  <w:style w:type="paragraph" w:styleId="BodyText">
    <w:name w:val="Body Text"/>
    <w:basedOn w:val="Normal"/>
    <w:rsid w:val="00FC55ED"/>
    <w:pPr>
      <w:overflowPunct/>
      <w:autoSpaceDE/>
      <w:autoSpaceDN/>
      <w:adjustRightInd/>
      <w:spacing w:after="220" w:line="220" w:lineRule="atLeast"/>
      <w:ind w:left="835"/>
      <w:textAlignment w:val="auto"/>
    </w:pPr>
    <w:rPr>
      <w:sz w:val="20"/>
    </w:rPr>
  </w:style>
  <w:style w:type="paragraph" w:customStyle="1" w:styleId="DocumentLabel">
    <w:name w:val="Document Label"/>
    <w:next w:val="Normal"/>
    <w:rsid w:val="00FC55ED"/>
    <w:pPr>
      <w:spacing w:before="140" w:after="540" w:line="600" w:lineRule="atLeast"/>
      <w:ind w:left="840"/>
    </w:pPr>
    <w:rPr>
      <w:spacing w:val="-38"/>
      <w:sz w:val="60"/>
      <w:lang w:val="en-US" w:eastAsia="en-US"/>
    </w:rPr>
  </w:style>
  <w:style w:type="paragraph" w:styleId="MessageHeader">
    <w:name w:val="Message Header"/>
    <w:basedOn w:val="BodyText"/>
    <w:rsid w:val="00FC55ED"/>
    <w:pPr>
      <w:keepLines/>
      <w:spacing w:after="0" w:line="415" w:lineRule="atLeast"/>
      <w:ind w:left="1560" w:hanging="720"/>
    </w:pPr>
  </w:style>
  <w:style w:type="paragraph" w:customStyle="1" w:styleId="MessageHeaderFirst">
    <w:name w:val="Message Header First"/>
    <w:basedOn w:val="MessageHeader"/>
    <w:next w:val="MessageHeader"/>
    <w:rsid w:val="00FC55ED"/>
  </w:style>
  <w:style w:type="character" w:customStyle="1" w:styleId="MessageHeaderLabel">
    <w:name w:val="Message Header Label"/>
    <w:rsid w:val="00FC55ED"/>
    <w:rPr>
      <w:rFonts w:ascii="Arial" w:hAnsi="Arial"/>
      <w:b/>
      <w:spacing w:val="-4"/>
      <w:sz w:val="18"/>
      <w:vertAlign w:val="baseline"/>
    </w:rPr>
  </w:style>
  <w:style w:type="paragraph" w:customStyle="1" w:styleId="MessageHeaderLast">
    <w:name w:val="Message Header Last"/>
    <w:basedOn w:val="MessageHeader"/>
    <w:next w:val="BodyText"/>
    <w:rsid w:val="00FC55ED"/>
    <w:pPr>
      <w:pBdr>
        <w:bottom w:val="single" w:sz="6" w:space="22" w:color="auto"/>
      </w:pBdr>
      <w:spacing w:after="400"/>
    </w:pPr>
  </w:style>
  <w:style w:type="character" w:styleId="Hyperlink">
    <w:name w:val="Hyperlink"/>
    <w:rsid w:val="00B45A47"/>
    <w:rPr>
      <w:color w:val="0000FF"/>
      <w:u w:val="single"/>
    </w:rPr>
  </w:style>
  <w:style w:type="table" w:styleId="TableGrid">
    <w:name w:val="Table Grid"/>
    <w:basedOn w:val="TableNormal"/>
    <w:rsid w:val="00F16A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0ptBoldCustomColorRGB2431692">
    <w:name w:val="Style Arial 10 pt Bold Custom Color(RGB(2431692))"/>
    <w:rsid w:val="009502C2"/>
    <w:rPr>
      <w:rFonts w:ascii="Arial" w:hAnsi="Arial"/>
      <w:b/>
      <w:bCs/>
      <w:color w:val="F3A902"/>
      <w:sz w:val="20"/>
    </w:rPr>
  </w:style>
  <w:style w:type="character" w:customStyle="1" w:styleId="Heading2Char">
    <w:name w:val="Heading 2 Char"/>
    <w:link w:val="Heading2"/>
    <w:semiHidden/>
    <w:rsid w:val="001B4534"/>
    <w:rPr>
      <w:rFonts w:ascii="Cambria" w:eastAsia="Times New Roman" w:hAnsi="Cambria" w:cs="Times New Roman"/>
      <w:b/>
      <w:bCs/>
      <w:i/>
      <w:iCs/>
      <w:sz w:val="28"/>
      <w:szCs w:val="28"/>
      <w:lang w:eastAsia="en-US"/>
    </w:rPr>
  </w:style>
  <w:style w:type="character" w:customStyle="1" w:styleId="Heading4Char">
    <w:name w:val="Heading 4 Char"/>
    <w:link w:val="Heading4"/>
    <w:semiHidden/>
    <w:rsid w:val="001B4534"/>
    <w:rPr>
      <w:rFonts w:ascii="Calibri" w:eastAsia="Times New Roman" w:hAnsi="Calibri" w:cs="Times New Roman"/>
      <w:b/>
      <w:bCs/>
      <w:sz w:val="28"/>
      <w:szCs w:val="28"/>
      <w:lang w:eastAsia="en-US"/>
    </w:rPr>
  </w:style>
  <w:style w:type="paragraph" w:styleId="NormalWeb">
    <w:name w:val="Normal (Web)"/>
    <w:basedOn w:val="Normal"/>
    <w:uiPriority w:val="99"/>
    <w:rsid w:val="001B4534"/>
    <w:pPr>
      <w:overflowPunct/>
      <w:autoSpaceDE/>
      <w:autoSpaceDN/>
      <w:adjustRightInd/>
      <w:spacing w:before="100" w:beforeAutospacing="1" w:after="100" w:afterAutospacing="1"/>
      <w:textAlignment w:val="auto"/>
    </w:pPr>
    <w:rPr>
      <w:rFonts w:ascii="Arial Unicode MS" w:eastAsia="Arial Unicode MS" w:hAnsi="Arial Unicode MS"/>
      <w:szCs w:val="24"/>
    </w:rPr>
  </w:style>
  <w:style w:type="character" w:styleId="Emphasis">
    <w:name w:val="Emphasis"/>
    <w:uiPriority w:val="20"/>
    <w:qFormat/>
    <w:rsid w:val="001B4534"/>
    <w:rPr>
      <w:i/>
      <w:iCs/>
    </w:rPr>
  </w:style>
  <w:style w:type="paragraph" w:styleId="BalloonText">
    <w:name w:val="Balloon Text"/>
    <w:basedOn w:val="Normal"/>
    <w:link w:val="BalloonTextChar"/>
    <w:rsid w:val="0067602F"/>
    <w:rPr>
      <w:rFonts w:ascii="Tahoma" w:hAnsi="Tahoma" w:cs="Tahoma"/>
      <w:sz w:val="16"/>
      <w:szCs w:val="16"/>
    </w:rPr>
  </w:style>
  <w:style w:type="character" w:customStyle="1" w:styleId="BalloonTextChar">
    <w:name w:val="Balloon Text Char"/>
    <w:basedOn w:val="DefaultParagraphFont"/>
    <w:link w:val="BalloonText"/>
    <w:rsid w:val="0067602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urf Coast">
      <a:dk1>
        <a:sysClr val="windowText" lastClr="000000"/>
      </a:dk1>
      <a:lt1>
        <a:sysClr val="window" lastClr="FFFFFF"/>
      </a:lt1>
      <a:dk2>
        <a:srgbClr val="00788A"/>
      </a:dk2>
      <a:lt2>
        <a:srgbClr val="E0DED8"/>
      </a:lt2>
      <a:accent1>
        <a:srgbClr val="FDBA31"/>
      </a:accent1>
      <a:accent2>
        <a:srgbClr val="675C53"/>
      </a:accent2>
      <a:accent3>
        <a:srgbClr val="898F4B"/>
      </a:accent3>
      <a:accent4>
        <a:srgbClr val="AEA79F"/>
      </a:accent4>
      <a:accent5>
        <a:srgbClr val="B19401"/>
      </a:accent5>
      <a:accent6>
        <a:srgbClr val="EAE4A9"/>
      </a:accent6>
      <a:hlink>
        <a:srgbClr val="00788A"/>
      </a:hlink>
      <a:folHlink>
        <a:srgbClr val="003C4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999bd9-dba0-46e4-8521-1f182c80fbb9">
      <Value>95</Value>
    </TaxCatchAll>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Maternal and child health</TermName>
          <TermId xmlns="http://schemas.microsoft.com/office/infopath/2007/PartnerControls">24a18f61-d616-48d9-8e72-e643c8c46c2a</TermId>
        </TermInfo>
      </Terms>
    </AGLSSubject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8728E1DCB1B4E82824681F9B8C206" ma:contentTypeVersion="3" ma:contentTypeDescription="Create a new document." ma:contentTypeScope="" ma:versionID="6fbf1d2af3ba5231a2021a7b3d92cece">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5d82bd936c9299532343d1feb06eee03"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A1EC-DFE6-4245-8AEF-4DBAFB3D6510}">
  <ds:schemaRefs>
    <ds:schemaRef ds:uri="http://purl.org/dc/dcmitype/"/>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c9f238dd-bb73-4aef-a7a5-d644ad823e52"/>
    <ds:schemaRef ds:uri="b2999bd9-dba0-46e4-8521-1f182c80fbb9"/>
  </ds:schemaRefs>
</ds:datastoreItem>
</file>

<file path=customXml/itemProps2.xml><?xml version="1.0" encoding="utf-8"?>
<ds:datastoreItem xmlns:ds="http://schemas.openxmlformats.org/officeDocument/2006/customXml" ds:itemID="{5ECA6703-E392-420B-8F51-F6E62DA2F39D}">
  <ds:schemaRefs>
    <ds:schemaRef ds:uri="http://schemas.microsoft.com/sharepoint/v3/contenttype/forms"/>
  </ds:schemaRefs>
</ds:datastoreItem>
</file>

<file path=customXml/itemProps3.xml><?xml version="1.0" encoding="utf-8"?>
<ds:datastoreItem xmlns:ds="http://schemas.openxmlformats.org/officeDocument/2006/customXml" ds:itemID="{D853C64B-CF99-4B5E-95E3-C9EEB339B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D73D60-0333-4AF2-A83A-7B295A3D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2217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Privacy fact sheet for families using the MCH service</vt:lpstr>
    </vt:vector>
  </TitlesOfParts>
  <Company>Bass Coast Shire Council</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fact sheet for families using the MCH service</dc:title>
  <dc:creator>Joanne</dc:creator>
  <cp:lastModifiedBy>Sabrina Lunn</cp:lastModifiedBy>
  <cp:revision>2</cp:revision>
  <cp:lastPrinted>2015-05-26T23:15:00Z</cp:lastPrinted>
  <dcterms:created xsi:type="dcterms:W3CDTF">2016-09-08T02:18:00Z</dcterms:created>
  <dcterms:modified xsi:type="dcterms:W3CDTF">2016-09-08T02:18:00Z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0x0101005198728E1DCB1B4E82824681F9B8C206</vt:lpwstr>
  </property>
  <property fmtid="{D5CDD505-2E9C-101B-9397-08002B2CF9AE}" pid="3" name="Project">
    <vt:lpwstr>329;#MCHDMS4323-2014 (RFT) Maternal and Child Health Data Management System|156da069-4cc8-4f69-b9e0-0f9ab1204d63</vt:lpwstr>
  </property>
  <property fmtid="{D5CDD505-2E9C-101B-9397-08002B2CF9AE}" pid="4" name="Topic">
    <vt:lpwstr/>
  </property>
  <property fmtid="{D5CDD505-2E9C-101B-9397-08002B2CF9AE}" pid="5" name="Year">
    <vt:lpwstr>290;#2015|ad6819b0-ff8d-40b9-a541-b6bee189b9b4</vt:lpwstr>
  </property>
  <property fmtid="{D5CDD505-2E9C-101B-9397-08002B2CF9AE}" pid="6" name="Month">
    <vt:lpwstr>73;#September|64e95ad1-3298-49eb-add2-d2d72ca9c557</vt:lpwstr>
  </property>
  <property fmtid="{D5CDD505-2E9C-101B-9397-08002B2CF9AE}" pid="7" name="Stakeholders">
    <vt:lpwstr/>
  </property>
  <property fmtid="{D5CDD505-2E9C-101B-9397-08002B2CF9AE}" pid="8" name="Doc Type">
    <vt:lpwstr>152;#Editorial|44eb612e-838f-4b40-8073-fa86f327e69f</vt:lpwstr>
  </property>
  <property fmtid="{D5CDD505-2E9C-101B-9397-08002B2CF9AE}" pid="9" name="Function">
    <vt:lpwstr/>
  </property>
  <property fmtid="{D5CDD505-2E9C-101B-9397-08002B2CF9AE}" pid="10" name="AGLSSubject">
    <vt:lpwstr>95;#Maternal and child health|24a18f61-d616-48d9-8e72-e643c8c46c2a</vt:lpwstr>
  </property>
</Properties>
</file>